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80" w:rsidRDefault="006470D0" w:rsidP="006470D0">
      <w:pPr>
        <w:pStyle w:val="1"/>
        <w:jc w:val="center"/>
      </w:pPr>
      <w:r w:rsidRPr="006470D0">
        <w:t>ВВП как показатель экономического развития</w:t>
      </w:r>
    </w:p>
    <w:p w:rsidR="006470D0" w:rsidRDefault="006470D0" w:rsidP="006470D0"/>
    <w:p w:rsidR="006470D0" w:rsidRDefault="006470D0" w:rsidP="006470D0">
      <w:bookmarkStart w:id="0" w:name="_GoBack"/>
      <w:r>
        <w:t>Валовой внутренний продукт (ВВП) является одним из основных макроэкономических показателей, используемых для оценки экономического развития и благосостояния страны. ВВП представляет собой общую рыночную стоимость всех конечных товаров и услуг, произведенных в стране за определенный период времени, обычно за год. Этот показатель используется для измерения размера экономики и ее эффективности, а также для сравнения эконом</w:t>
      </w:r>
      <w:r>
        <w:t>ического развития разных стран.</w:t>
      </w:r>
    </w:p>
    <w:p w:rsidR="006470D0" w:rsidRDefault="006470D0" w:rsidP="006470D0">
      <w:r>
        <w:t>ВВП может быть измерен тремя основными способами: по доходам, по расходам и по производственной стоимости. Измерение ВВП по доходам включает в себя суммирование всех доходов, полученных в экономике, включая заработную плату, прибыль предприятий и налоги, за вычетом субсидий. Измерение по расходам подсчитывает общий объем потребительских расходов, инвестиций, государственных расходов и чистого экспорта. Измерение по производственной стоимости включает в себя добавленную сто</w:t>
      </w:r>
      <w:r>
        <w:t>имость всех отраслей экономики.</w:t>
      </w:r>
    </w:p>
    <w:p w:rsidR="006470D0" w:rsidRDefault="006470D0" w:rsidP="006470D0">
      <w:r>
        <w:t>ВВП часто используется как индикатор экономического роста и благосостояния. Рост ВВП свидетельствует об увеличении производства товаров и услуг, что может указывать на улучшение экономических условий и повышение уровня жизни населения. Однако ВВП не учитывает распределение доходов внутри страны, качество производимых товаров и услуг, уровень экономического неравенства и не отражает все аспекты социального</w:t>
      </w:r>
      <w:r>
        <w:t xml:space="preserve"> и экологического благополучия.</w:t>
      </w:r>
    </w:p>
    <w:p w:rsidR="006470D0" w:rsidRDefault="006470D0" w:rsidP="006470D0">
      <w:r>
        <w:t>Критики ВВП как показателя экономического развития указывают на его ограничения. Например, ВВП не учитывает неоплачиваемую домашнюю работу и волонтерскую деятельность, не отражает устойчивость экономического роста и экологическую устойчивость. Также ВВП не может измерить качество образования, здравоохранения и других социальных факторов, ко</w:t>
      </w:r>
      <w:r>
        <w:t>торые влияют на качество жизни.</w:t>
      </w:r>
    </w:p>
    <w:p w:rsidR="006470D0" w:rsidRDefault="006470D0" w:rsidP="006470D0">
      <w:r>
        <w:t>Тем не менее, ВВП остается важным инструментом для экономического анализа и планирования. Этот показатель используется правительствами для разработки экономической политики, включая налоговую и монетарную политику, а также для принятия решений о распределении государственных ресурсов. Международные организации и инвесторы используют ВВП для оценки экономической стабильности и</w:t>
      </w:r>
      <w:r>
        <w:t xml:space="preserve"> потенциала роста разных стран.</w:t>
      </w:r>
    </w:p>
    <w:p w:rsidR="006470D0" w:rsidRDefault="006470D0" w:rsidP="006470D0">
      <w:r>
        <w:t>В целом, ВВП является полезным, но не единственным инструментом для оценки экономического развития. Для более полной картины необходимо учитывать дополнительные показатели, такие как уровень неравенства, качество жизни, устойч</w:t>
      </w:r>
      <w:r>
        <w:t>ивое развитие и социальное благ</w:t>
      </w:r>
      <w:r>
        <w:t>осостояние.</w:t>
      </w:r>
    </w:p>
    <w:p w:rsidR="006470D0" w:rsidRDefault="006470D0" w:rsidP="006470D0">
      <w:r>
        <w:t xml:space="preserve">Продолжая рассмотрение ВВП как показателя экономического развития, важно подчеркнуть, что ВВП является ценным инструментом для макроэкономического анализа, но его использование в качестве универсального индикатора благосостояния и развития имеет свои ограничения. Он не отражает изменения в качестве окружающей среды, степень урбанизации, изменения в уровне здоровья и образования населения, а также не учитывает различия </w:t>
      </w:r>
      <w:r>
        <w:t>в доступе к ресурсам и услугам.</w:t>
      </w:r>
    </w:p>
    <w:p w:rsidR="006470D0" w:rsidRDefault="006470D0" w:rsidP="006470D0">
      <w:r>
        <w:t>Дополнительно, ВВП не может полноценно отражать динамику экономического развития в странах с большим объемом неформальной экономики. В таких странах значительная часть экономической активности не регистрируется официально, что приводит к недооценке реального размера экономики и у</w:t>
      </w:r>
      <w:r>
        <w:t>ровня благосостояния населения.</w:t>
      </w:r>
    </w:p>
    <w:p w:rsidR="006470D0" w:rsidRDefault="006470D0" w:rsidP="006470D0">
      <w:r>
        <w:lastRenderedPageBreak/>
        <w:t xml:space="preserve">ВВП также не учитывает структурные изменения в экономике, такие как переход от производственной деятельности к услугам, что может влиять на толкование макроэкономических трендов. Например, страна с высоким уровнем ВВП может сталкиваться с проблемами, связанными с </w:t>
      </w:r>
      <w:proofErr w:type="spellStart"/>
      <w:r>
        <w:t>деиндустриализацией</w:t>
      </w:r>
      <w:proofErr w:type="spellEnd"/>
      <w:r>
        <w:t xml:space="preserve"> и увеличением безработицы в о</w:t>
      </w:r>
      <w:r>
        <w:t>пределенных секторах экономики.</w:t>
      </w:r>
    </w:p>
    <w:p w:rsidR="006470D0" w:rsidRDefault="006470D0" w:rsidP="006470D0">
      <w:r>
        <w:t>Еще один важный аспект – это взаимосвязь между ВВП и долговой нагрузкой страны. Высокий уровень ВВП не всегда означает финансовую устойчивость, особенно если экономический рост достигается за счет увеличения госуд</w:t>
      </w:r>
      <w:r>
        <w:t>арственного или частного долга.</w:t>
      </w:r>
    </w:p>
    <w:p w:rsidR="006470D0" w:rsidRPr="006470D0" w:rsidRDefault="006470D0" w:rsidP="006470D0">
      <w:r>
        <w:t>В связи с ограничениями ВВП как показателя экономического развития и благосостояния, в экономической науке и практике используются дополнительные индикаторы. К таким индикаторам относятся Индекс развития человеческого потенциала (ИРЧП), который учитывает уровень здоровья, образования и дохода, индексы неравенства, уровня бедности, экологические показатели и многие другие. Эти дополнительные меры помогают получить более полную картину экономического развития и социального благосостояния страны.</w:t>
      </w:r>
      <w:bookmarkEnd w:id="0"/>
    </w:p>
    <w:sectPr w:rsidR="006470D0" w:rsidRPr="0064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80"/>
    <w:rsid w:val="00011A80"/>
    <w:rsid w:val="006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1188"/>
  <w15:chartTrackingRefBased/>
  <w15:docId w15:val="{5C6F43DE-7337-4F8F-A802-5AA56A89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2023-11-17T18:56:00Z</dcterms:created>
  <dcterms:modified xsi:type="dcterms:W3CDTF">2023-11-17T18:59:00Z</dcterms:modified>
</cp:coreProperties>
</file>