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63" w:rsidRDefault="0072214B" w:rsidP="0072214B">
      <w:pPr>
        <w:pStyle w:val="1"/>
        <w:jc w:val="center"/>
      </w:pPr>
      <w:proofErr w:type="spellStart"/>
      <w:r w:rsidRPr="0072214B">
        <w:t>Криптовалюты</w:t>
      </w:r>
      <w:proofErr w:type="spellEnd"/>
      <w:r w:rsidRPr="0072214B">
        <w:t xml:space="preserve"> и их роль в мировой экономике</w:t>
      </w:r>
    </w:p>
    <w:p w:rsidR="0072214B" w:rsidRDefault="0072214B" w:rsidP="0072214B"/>
    <w:p w:rsidR="0072214B" w:rsidRDefault="0072214B" w:rsidP="0072214B">
      <w:bookmarkStart w:id="0" w:name="_GoBack"/>
      <w:proofErr w:type="spellStart"/>
      <w:r>
        <w:t>Криптовалюты</w:t>
      </w:r>
      <w:proofErr w:type="spellEnd"/>
      <w:r>
        <w:t xml:space="preserve"> стали значительным явлением в мировой экономике, вызывая интерес и дискуссии среди экономистов, финансистов и правительств. Их роль и влияние на мировую экономику постоян</w:t>
      </w:r>
      <w:r>
        <w:t>но обсуждаются и анализируются.</w:t>
      </w:r>
    </w:p>
    <w:p w:rsidR="0072214B" w:rsidRDefault="0072214B" w:rsidP="0072214B">
      <w:r>
        <w:t xml:space="preserve">Важной особенностью </w:t>
      </w:r>
      <w:proofErr w:type="spellStart"/>
      <w:r>
        <w:t>криптовалют</w:t>
      </w:r>
      <w:proofErr w:type="spellEnd"/>
      <w:r>
        <w:t xml:space="preserve"> является их децентрализованная природа. Они не контролируются центральными банками или правительствами, что делает их независимыми от традиционных финансовых институтов. Это может быть</w:t>
      </w:r>
      <w:r>
        <w:t>,</w:t>
      </w:r>
      <w:r>
        <w:t xml:space="preserve"> как плюсом, так и минусом, так как отсутствие регулирования может привести к высокой волати</w:t>
      </w:r>
      <w:r>
        <w:t>льности и риску для инвесторов.</w:t>
      </w:r>
    </w:p>
    <w:p w:rsidR="0072214B" w:rsidRDefault="0072214B" w:rsidP="0072214B">
      <w:r>
        <w:t xml:space="preserve">Одной из ключевых ролей </w:t>
      </w:r>
      <w:proofErr w:type="spellStart"/>
      <w:r>
        <w:t>криптовалют</w:t>
      </w:r>
      <w:proofErr w:type="spellEnd"/>
      <w:r>
        <w:t xml:space="preserve"> в мировой экономике является их потенциал как средство для перевода и хранения ценностей. Благодаря технологии </w:t>
      </w:r>
      <w:proofErr w:type="spellStart"/>
      <w:r>
        <w:t>блокчейн</w:t>
      </w:r>
      <w:proofErr w:type="spellEnd"/>
      <w:r>
        <w:t xml:space="preserve">, </w:t>
      </w:r>
      <w:proofErr w:type="spellStart"/>
      <w:r>
        <w:t>криптовалюты</w:t>
      </w:r>
      <w:proofErr w:type="spellEnd"/>
      <w:r>
        <w:t xml:space="preserve"> могут обеспечивать быстрые и дешевые транзакции между географически удаленными местами. Это особенно полезно в международных финансовых операциях, где традиционные банки могут взимать высокие к</w:t>
      </w:r>
      <w:r>
        <w:t>омиссии и задерживать переводы.</w:t>
      </w:r>
    </w:p>
    <w:p w:rsidR="0072214B" w:rsidRDefault="0072214B" w:rsidP="0072214B">
      <w:proofErr w:type="spellStart"/>
      <w:r>
        <w:t>Криптовалюты</w:t>
      </w:r>
      <w:proofErr w:type="spellEnd"/>
      <w:r>
        <w:t xml:space="preserve"> также стали объектом инвестиций и спекуляций. Их быстрый рост в стоимости в последние годы привлек множество инвесторов, и многие видят в них средство для заработка. Однако высокая волатильность и риск связанный с </w:t>
      </w:r>
      <w:proofErr w:type="spellStart"/>
      <w:r>
        <w:t>криптовалютами</w:t>
      </w:r>
      <w:proofErr w:type="spellEnd"/>
      <w:r>
        <w:t xml:space="preserve"> делают их инвестициями, требующими осторожнос</w:t>
      </w:r>
      <w:r>
        <w:t>ти и хорошего понимания рынка.</w:t>
      </w:r>
    </w:p>
    <w:p w:rsidR="0072214B" w:rsidRDefault="0072214B" w:rsidP="0072214B">
      <w:proofErr w:type="spellStart"/>
      <w:r>
        <w:t>Криптовалюты</w:t>
      </w:r>
      <w:proofErr w:type="spellEnd"/>
      <w:r>
        <w:t xml:space="preserve"> также вызывают вопросы о регулировании и безопасности. Неконтролируемая природа </w:t>
      </w:r>
      <w:proofErr w:type="spellStart"/>
      <w:r>
        <w:t>криптовалют</w:t>
      </w:r>
      <w:proofErr w:type="spellEnd"/>
      <w:r>
        <w:t xml:space="preserve"> может создавать возможности для незаконной деятельности, такой как отмывание денег и финансирование терроризма. Правительства и регуляторы стараются разработать строгие нормы и законы для регулирования </w:t>
      </w:r>
      <w:proofErr w:type="spellStart"/>
      <w:r>
        <w:t>криптовалютных</w:t>
      </w:r>
      <w:proofErr w:type="spellEnd"/>
      <w:r>
        <w:t xml:space="preserve"> операций и </w:t>
      </w:r>
      <w:r>
        <w:t>обеспечения безопасности рынка.</w:t>
      </w:r>
    </w:p>
    <w:p w:rsidR="0072214B" w:rsidRDefault="0072214B" w:rsidP="0072214B">
      <w:r>
        <w:t xml:space="preserve">Кроме того, </w:t>
      </w:r>
      <w:proofErr w:type="spellStart"/>
      <w:r>
        <w:t>криптовалюты</w:t>
      </w:r>
      <w:proofErr w:type="spellEnd"/>
      <w:r>
        <w:t xml:space="preserve"> могут иметь потенциальное воздействие на мировую финансовую систему. Некоторые представители считают, что они могут предоставить доступ к финансовым услугам для тех, кто ранее был исключен из системы. Однако они также могут представлять угрозу для традиционных банков и финансовых институтов.</w:t>
      </w:r>
    </w:p>
    <w:p w:rsidR="0072214B" w:rsidRDefault="0072214B" w:rsidP="0072214B">
      <w:proofErr w:type="spellStart"/>
      <w:r>
        <w:t>Криптовалюты</w:t>
      </w:r>
      <w:proofErr w:type="spellEnd"/>
      <w:r>
        <w:t xml:space="preserve"> также стали объектом интереса как инструмент для сбора средств и финансирования новых проектов. Методы </w:t>
      </w:r>
      <w:proofErr w:type="spellStart"/>
      <w:r>
        <w:t>краудфандинга</w:t>
      </w:r>
      <w:proofErr w:type="spellEnd"/>
      <w:r>
        <w:t xml:space="preserve"> на основе </w:t>
      </w:r>
      <w:proofErr w:type="spellStart"/>
      <w:r>
        <w:t>криптовалют</w:t>
      </w:r>
      <w:proofErr w:type="spellEnd"/>
      <w:r>
        <w:t xml:space="preserve">, называемые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Offerings</w:t>
      </w:r>
      <w:proofErr w:type="spellEnd"/>
      <w:r>
        <w:t xml:space="preserve"> (ICO), позволяют </w:t>
      </w:r>
      <w:proofErr w:type="spellStart"/>
      <w:r>
        <w:t>стартапам</w:t>
      </w:r>
      <w:proofErr w:type="spellEnd"/>
      <w:r>
        <w:t xml:space="preserve"> и компаниям привлекать инвестиции от широкой публики. Этот подход к финансированию стал альтернативой традиционным методам привлечения капитала и дал возможность многим новым </w:t>
      </w:r>
      <w:r>
        <w:t>проектам реализовать свои идеи.</w:t>
      </w:r>
    </w:p>
    <w:p w:rsidR="0072214B" w:rsidRDefault="0072214B" w:rsidP="0072214B">
      <w:r>
        <w:t xml:space="preserve">Следует отметить, что </w:t>
      </w:r>
      <w:proofErr w:type="spellStart"/>
      <w:r>
        <w:t>криптовалюты</w:t>
      </w:r>
      <w:proofErr w:type="spellEnd"/>
      <w:r>
        <w:t xml:space="preserve"> также вызывают вопросы о защите потребителей и инвесторов. Из-за отсутствия строгого регулирования рынка </w:t>
      </w:r>
      <w:proofErr w:type="spellStart"/>
      <w:r>
        <w:t>криптовалют</w:t>
      </w:r>
      <w:proofErr w:type="spellEnd"/>
      <w:r>
        <w:t>, инвесторы могут столкнуться с рисками, связанными с мошенничеством и взломами бирж. Это подчеркивает необходимость разработки эффективной системы регулирования и защи</w:t>
      </w:r>
      <w:r>
        <w:t>ты интересов участников рынка.</w:t>
      </w:r>
    </w:p>
    <w:p w:rsidR="0072214B" w:rsidRDefault="0072214B" w:rsidP="0072214B">
      <w:r>
        <w:t xml:space="preserve">Наконец, </w:t>
      </w:r>
      <w:proofErr w:type="spellStart"/>
      <w:r>
        <w:t>криптовалюты</w:t>
      </w:r>
      <w:proofErr w:type="spellEnd"/>
      <w:r>
        <w:t xml:space="preserve"> также могут изменить облик мировой финансовой системы, предоставив альтернативу традиционным валютам и финансовым институтам. Они поднимают вопросы о будущем доллара как мировой резервной валюты и о том, какие новые экономические отношения и структуры могут возникнуть в резуль</w:t>
      </w:r>
      <w:r>
        <w:t>тате их широкого использования.</w:t>
      </w:r>
    </w:p>
    <w:p w:rsidR="0072214B" w:rsidRDefault="0072214B" w:rsidP="0072214B">
      <w:r>
        <w:t xml:space="preserve">Все эти аспекты делают </w:t>
      </w:r>
      <w:proofErr w:type="spellStart"/>
      <w:r>
        <w:t>криптовалюты</w:t>
      </w:r>
      <w:proofErr w:type="spellEnd"/>
      <w:r>
        <w:t xml:space="preserve"> интересной и сложной темой для изучения и анализа в контексте их роли в мировой экономике.</w:t>
      </w:r>
    </w:p>
    <w:p w:rsidR="0072214B" w:rsidRPr="0072214B" w:rsidRDefault="0072214B" w:rsidP="0072214B">
      <w:r>
        <w:lastRenderedPageBreak/>
        <w:t xml:space="preserve">В заключение, роль </w:t>
      </w:r>
      <w:proofErr w:type="spellStart"/>
      <w:r>
        <w:t>криптовалют</w:t>
      </w:r>
      <w:proofErr w:type="spellEnd"/>
      <w:r>
        <w:t xml:space="preserve"> в мировой экономике продолжает эволюционировать. Они предоставляют новые возможности и вызывают новые вызовы для финансовых рынков и правительств. Понимание и регулирование этой области становятся все более важными, чтобы обеспечить устойчивое и безопасное использование </w:t>
      </w:r>
      <w:proofErr w:type="spellStart"/>
      <w:r>
        <w:t>криптовалют</w:t>
      </w:r>
      <w:proofErr w:type="spellEnd"/>
      <w:r>
        <w:t xml:space="preserve"> в мировой экономике.</w:t>
      </w:r>
      <w:bookmarkEnd w:id="0"/>
    </w:p>
    <w:sectPr w:rsidR="0072214B" w:rsidRPr="0072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3"/>
    <w:rsid w:val="00592A63"/>
    <w:rsid w:val="007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F416"/>
  <w15:chartTrackingRefBased/>
  <w15:docId w15:val="{687EC6CF-45EB-4175-B39A-A5C4E6D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2023-11-18T04:49:00Z</dcterms:created>
  <dcterms:modified xsi:type="dcterms:W3CDTF">2023-11-18T04:50:00Z</dcterms:modified>
</cp:coreProperties>
</file>