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2F" w:rsidRDefault="001C7688" w:rsidP="001C7688">
      <w:pPr>
        <w:pStyle w:val="1"/>
        <w:jc w:val="center"/>
      </w:pPr>
      <w:r w:rsidRPr="001C7688">
        <w:t>Экономическое развитие и гендерное равенство</w:t>
      </w:r>
    </w:p>
    <w:p w:rsidR="001C7688" w:rsidRDefault="001C7688" w:rsidP="001C7688"/>
    <w:p w:rsidR="001C7688" w:rsidRDefault="001C7688" w:rsidP="001C7688">
      <w:bookmarkStart w:id="0" w:name="_GoBack"/>
      <w:r>
        <w:t>Гендерное равенство и экономическое развитие тесно взаимосвязаны и играют ключевую роль в формировании современных обществ и экономик. Гендерное равенство означает равные возможности, права и доступ к ресурсам для всех независимо от их пола. Экономическое развитие, с другой стороны, представляет собой процесс повышения уровня жизни и благосостояния общества. В данном реферате рассмотрим, как взаимосвязаны эти два аспекта и как гендерное равенство способ</w:t>
      </w:r>
      <w:r>
        <w:t>ствует экономическому развитию.</w:t>
      </w:r>
    </w:p>
    <w:p w:rsidR="001C7688" w:rsidRDefault="001C7688" w:rsidP="001C7688">
      <w:r>
        <w:t>Повышение гендерного равенства имеет прямое влияние на экономическую активность и производительность населения. Когда женщины и мужчины имеют равные возможности и доступ к ресурсам, это способствует более эффективному использованию человеческого капитала и содействует росту экономики. Исследования показывают, что страны с более высоким уровнем гендерного равенства имеют более высокий у</w:t>
      </w:r>
      <w:r>
        <w:t>ровень экономического развития.</w:t>
      </w:r>
    </w:p>
    <w:p w:rsidR="001C7688" w:rsidRDefault="001C7688" w:rsidP="001C7688">
      <w:r>
        <w:t xml:space="preserve">Гендерное равенство также способствует увеличению рабочей силы и содействует разнообразию рабочей силы. Когда женщины имеют равные возможности для образования и занятости, это увеличивает количество работающих людей и может снизить уровень безработицы. Кроме того, разнообразие в рабочей силе может стимулировать инновации </w:t>
      </w:r>
      <w:r>
        <w:t>и повышение производительности.</w:t>
      </w:r>
    </w:p>
    <w:p w:rsidR="001C7688" w:rsidRDefault="001C7688" w:rsidP="001C7688">
      <w:r>
        <w:t>Гендерное равенство также связано с улучшением здоровья и образования. Когда женщины имеют доступ к медицинским услугам и образованию, это может снизить смертность матерей и детей, а также способствовать повышению квалификации и компетентности рабочей силы. Это в свою очередь может оказать положительное воздейс</w:t>
      </w:r>
      <w:r>
        <w:t>твие на экономическое развитие.</w:t>
      </w:r>
    </w:p>
    <w:p w:rsidR="001C7688" w:rsidRDefault="001C7688" w:rsidP="001C7688">
      <w:r>
        <w:t>Еще одним важным аспектом является участие женщин в экономике и предпринимательстве. Когда женщины имеют равные возможности для предпринимательской деятельности и доступ к финансовым ресурсам, это может стимулировать создание новых рабочих мест и способствовать экономическому росту. Женщины-предприниматели могут приносить новаторские идеи и внос</w:t>
      </w:r>
      <w:r>
        <w:t>ить вклад в развитие экономики.</w:t>
      </w:r>
    </w:p>
    <w:p w:rsidR="001C7688" w:rsidRDefault="001C7688" w:rsidP="001C7688">
      <w:r>
        <w:t xml:space="preserve">Итак, гендерное равенство и экономическое развитие взаимосвязаны и </w:t>
      </w:r>
      <w:proofErr w:type="spellStart"/>
      <w:r>
        <w:t>взаимоподдерживают</w:t>
      </w:r>
      <w:proofErr w:type="spellEnd"/>
      <w:r>
        <w:t xml:space="preserve"> друг друга. Повышение гендерного равенства способствует более справедливому и устойчивому экономическому развитию, а экономическое развитие, в свою очередь, способствует улучшению положения женщин и повышению их статуса в обществе. Усилия по достижению гендерного равенства следует рассматривать как ключевой компонент стратегии экономического развития в современном мире.</w:t>
      </w:r>
    </w:p>
    <w:p w:rsidR="001C7688" w:rsidRDefault="001C7688" w:rsidP="001C7688">
      <w:r>
        <w:t>Гендерное равенство также содействует уменьшению неравенства в распределении доходов и богатства. Когда женщины имеют равные возможности для участия в экономике, это способствует увеличению доходов многих семей и уменьшению социального неравенства. Это, в свою очередь, может создать более стаб</w:t>
      </w:r>
      <w:r>
        <w:t>ильное и справедливое общество.</w:t>
      </w:r>
    </w:p>
    <w:p w:rsidR="001C7688" w:rsidRDefault="001C7688" w:rsidP="001C7688">
      <w:r>
        <w:t>Гендерное равенство также имеет важное значение для устойчивого развития. Оно способствует более эффективному использованию природных ресурсов и снижению негативного воздействия на окружающую среду. Женщины, как активные участницы в экономике и обществе, могут внести вклад в решение экологических проблем и способствовать переходу к более ус</w:t>
      </w:r>
      <w:r>
        <w:t>тойчивым и зеленым технологиям.</w:t>
      </w:r>
    </w:p>
    <w:p w:rsidR="001C7688" w:rsidRDefault="001C7688" w:rsidP="001C7688">
      <w:r>
        <w:t xml:space="preserve">С другой стороны, экономическое развитие также может способствовать укреплению позиции женщин в обществе. Увеличение доступа к образованию и рабочим местам может повысить </w:t>
      </w:r>
      <w:r>
        <w:lastRenderedPageBreak/>
        <w:t>независимость и автономию женщин, что важно для их социальн</w:t>
      </w:r>
      <w:r>
        <w:t>ого и экономического положения.</w:t>
      </w:r>
    </w:p>
    <w:p w:rsidR="001C7688" w:rsidRDefault="001C7688" w:rsidP="001C7688">
      <w:r>
        <w:t>Однако следует отметить, что гендерное равенство остается нерешенной проблемой во многих частях мира. Неравенство в оплате труда, ограниченный доступ к образованию и занятости, а также дискриминация по половому признаку остаются актуальными проблемами. Поэтому необходимо продолжать усилия для достижения гендерного равенства как в националь</w:t>
      </w:r>
      <w:r>
        <w:t>ных, так и в мировых масштабах.</w:t>
      </w:r>
    </w:p>
    <w:p w:rsidR="001C7688" w:rsidRPr="001C7688" w:rsidRDefault="001C7688" w:rsidP="001C7688">
      <w:r>
        <w:t xml:space="preserve">В заключение, гендерное равенство и экономическое развитие взаимосвязаны и </w:t>
      </w:r>
      <w:proofErr w:type="spellStart"/>
      <w:r>
        <w:t>взаимоподдерживают</w:t>
      </w:r>
      <w:proofErr w:type="spellEnd"/>
      <w:r>
        <w:t xml:space="preserve"> друг друга. Повышение статуса женщин в экономике и обществе способствует устойчивому и справедливому развитию, а экономическое развитие, в свою очередь, может улучшить положение женщин. Усилия по достижению гендерного равенства следует рассматривать как важный фактор успеха в стратегиях экономического развития и устойчивости в современном мире.</w:t>
      </w:r>
      <w:bookmarkEnd w:id="0"/>
    </w:p>
    <w:sectPr w:rsidR="001C7688" w:rsidRPr="001C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2F"/>
    <w:rsid w:val="001C7688"/>
    <w:rsid w:val="003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45E8"/>
  <w15:chartTrackingRefBased/>
  <w15:docId w15:val="{A5808566-3181-4118-8898-6EFDD9FD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2023-11-18T05:41:00Z</dcterms:created>
  <dcterms:modified xsi:type="dcterms:W3CDTF">2023-11-18T05:43:00Z</dcterms:modified>
</cp:coreProperties>
</file>