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50" w:rsidRDefault="00CE230C" w:rsidP="00CE230C">
      <w:pPr>
        <w:pStyle w:val="1"/>
        <w:jc w:val="center"/>
      </w:pPr>
      <w:r w:rsidRPr="00CE230C">
        <w:t>Экономическая безопасность в макроэкономическом контексте</w:t>
      </w:r>
    </w:p>
    <w:p w:rsidR="00CE230C" w:rsidRDefault="00CE230C" w:rsidP="00CE230C"/>
    <w:p w:rsidR="00CE230C" w:rsidRDefault="00CE230C" w:rsidP="00CE230C">
      <w:bookmarkStart w:id="0" w:name="_GoBack"/>
      <w:r>
        <w:t>Экономическая безопасность в макроэкономическом контексте является одним из ключевых аспектов устойчивого развития государства и благополучия его граждан. Она охватывает широкий спектр факторов, включая стабильность национальной экономики, защиту от внешних и внутренних шоков, уровень занятости населения, стабильность национальной валюты и обеспечение со</w:t>
      </w:r>
      <w:r>
        <w:t>циального благополучия граждан.</w:t>
      </w:r>
    </w:p>
    <w:p w:rsidR="00CE230C" w:rsidRDefault="00CE230C" w:rsidP="00CE230C">
      <w:r>
        <w:t>Одним из основных элементов экономической безопасности является макроэкономическая стабильность, которая включает в себя низкий уровень инфляции, устойчивый рост ВВП, сбалансированный государственный бюджет и стабильность национальной валюты. Эти факторы важны для создания благоприятной экономической среды, привлекательной для внутренних и иностранных инвестиций, а также для поддержания доверия населения и бизнеса к экон</w:t>
      </w:r>
      <w:r>
        <w:t>омической политике государства.</w:t>
      </w:r>
    </w:p>
    <w:p w:rsidR="00CE230C" w:rsidRDefault="00CE230C" w:rsidP="00CE230C">
      <w:r>
        <w:t>Защита экономики от внешних шоков, таких как колебания цен на мировых рынках, международные санкции или глобальные экономические кризисы, также является важной составляющей экономической безопасности. Это требует разработки и реализации эффективных макроэкономических стратегий и политик, способных минимизировать потенциальные негативны</w:t>
      </w:r>
      <w:r>
        <w:t>е последствия внешних факторов.</w:t>
      </w:r>
    </w:p>
    <w:p w:rsidR="00CE230C" w:rsidRDefault="00CE230C" w:rsidP="00CE230C">
      <w:r>
        <w:t>Уровень занятости и качество рабочих мест также являются ключевыми показателями экономической безопасности. Высокий уровень безработицы и нестабильность трудоустройства могут привести к социальному недовольству, снижению жизненного уровня населения и увел</w:t>
      </w:r>
      <w:r>
        <w:t>ичению социального неравенства.</w:t>
      </w:r>
    </w:p>
    <w:p w:rsidR="00CE230C" w:rsidRDefault="00CE230C" w:rsidP="00CE230C">
      <w:r>
        <w:t>Кроме того, экономическая безопасность тесно связана с энергетической безопасностью и устойчивостью поставок энергии. Энергетическая зависимость от внешних источников может представлять угрозу экономической стабильности, поэтому развитие собственных энергетических ресурсов и диверсификация источников энергии являются важными ас</w:t>
      </w:r>
      <w:r>
        <w:t>пектами экономической политики.</w:t>
      </w:r>
    </w:p>
    <w:p w:rsidR="00CE230C" w:rsidRDefault="00CE230C" w:rsidP="00CE230C">
      <w:r>
        <w:t>Экономическая безопасность также включает в себя защиту экономической суверенитета страны, которая может быть под угрозой в случае чрезмерной внешней задолженности или иностранного контроля над ключевыми секторами экономики. Управление государственным долгом и контроль над иностранными инвестициями являются важными инструментами для обеспечения экономическо</w:t>
      </w:r>
      <w:r>
        <w:t>й независимости и стабильности.</w:t>
      </w:r>
    </w:p>
    <w:p w:rsidR="00CE230C" w:rsidRDefault="00CE230C" w:rsidP="00CE230C">
      <w:r>
        <w:t>Таким образом, экономическая безопасность я</w:t>
      </w:r>
      <w:r>
        <w:t>вляется многогранной концепцией</w:t>
      </w:r>
      <w:r>
        <w:t>, охватывающей широкий спектр экономических и социальных аспектов. Она играет ключевую роль в обеспечении устойчивого экономического развития, социального благополучия населения и защиты национальных интересов в глобальной экономической системе.</w:t>
      </w:r>
    </w:p>
    <w:p w:rsidR="00CE230C" w:rsidRDefault="00CE230C" w:rsidP="00CE230C">
      <w:r>
        <w:t>Продолжая тему экономической безопасности в макроэкономическом контексте, следует уделить внимание также вопросам социальной защиты населения. Системы социальной защиты, включающие пенсионное обеспечение, медицинскую страховку и пособия по безработице, играют важную роль в обеспечении экономической стабильности, помогая снизить уровень бедности и социального неравенства, а также пре</w:t>
      </w:r>
      <w:r>
        <w:t>дотвращая социальные конфликты.</w:t>
      </w:r>
    </w:p>
    <w:p w:rsidR="00CE230C" w:rsidRDefault="00CE230C" w:rsidP="00CE230C">
      <w:r>
        <w:t xml:space="preserve">Важным аспектом экономической безопасности является и управление природными ресурсами. Эффективное и устойчивое использование природных ресурсов, контроль за их эксплуатацией и защита окружающей среды обеспечивают долгосрочное экономическое процветание и </w:t>
      </w:r>
      <w:r>
        <w:lastRenderedPageBreak/>
        <w:t>предотвращают экологические кризисы, которые могут негативно сказаться</w:t>
      </w:r>
      <w:r>
        <w:t xml:space="preserve"> на экономической стабильности.</w:t>
      </w:r>
    </w:p>
    <w:p w:rsidR="00CE230C" w:rsidRDefault="00CE230C" w:rsidP="00CE230C">
      <w:r>
        <w:t>Кроме того, экономическая безопасность тесно связана с инновациями и технологическим развитием. Инвестиции в научные исследования, разработку новых технологий и образование способствуют экономическому росту, повышают конкурентоспособность национальной экономики и способству</w:t>
      </w:r>
      <w:r>
        <w:t>ют созданию новых рабочих мест.</w:t>
      </w:r>
    </w:p>
    <w:p w:rsidR="00CE230C" w:rsidRDefault="00CE230C" w:rsidP="00CE230C">
      <w:r>
        <w:t>Финансовая стабильность также является ключевым элементом экономической безопасности. Это включает в себя надежность банковской системы, эффективное регулирование финансовых рынков и защиту от финансовых кризисов, что помогает обеспечить устойчивое функционирование экономики</w:t>
      </w:r>
      <w:r>
        <w:t xml:space="preserve"> и защищает сбережения граждан.</w:t>
      </w:r>
    </w:p>
    <w:p w:rsidR="00CE230C" w:rsidRDefault="00CE230C" w:rsidP="00CE230C">
      <w:r>
        <w:t>Международное сотрудничество также играет важную роль в обеспечении экономической безопасности. Сотрудничество в рамках международных организаций, региональных объединений и двусторонних отношений помогает странам справляться с глобальными экономическими вызовами, укреплять торговые связи и совместно решать пробл</w:t>
      </w:r>
      <w:r>
        <w:t>емы международной безопасности.</w:t>
      </w:r>
    </w:p>
    <w:p w:rsidR="00CE230C" w:rsidRPr="00CE230C" w:rsidRDefault="00CE230C" w:rsidP="00CE230C">
      <w:r>
        <w:t>Таким образом, экономическая безопасность представляет собой комплексную задачу, охватывающую широкий спектр аспектов, от макроэкономической стабильности до социальной защиты и международного сотрудничества. Эффективное управление экономической безопасностью требует комплексного подхода, включающего развитие экономики, социальную защиту, устойчивое использование ресурсов, инновации и технологическое развитие, а также активное международное сотрудничество.</w:t>
      </w:r>
      <w:bookmarkEnd w:id="0"/>
    </w:p>
    <w:sectPr w:rsidR="00CE230C" w:rsidRPr="00CE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50"/>
    <w:rsid w:val="00413350"/>
    <w:rsid w:val="00C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80FF"/>
  <w15:chartTrackingRefBased/>
  <w15:docId w15:val="{BEE2D9FB-A4E4-4B3B-865C-9412DADF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3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23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23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E23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2023-11-18T17:02:00Z</dcterms:created>
  <dcterms:modified xsi:type="dcterms:W3CDTF">2023-11-18T17:05:00Z</dcterms:modified>
</cp:coreProperties>
</file>