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6A" w:rsidRDefault="00737913" w:rsidP="00737913">
      <w:pPr>
        <w:pStyle w:val="1"/>
        <w:jc w:val="center"/>
      </w:pPr>
      <w:r w:rsidRPr="00737913">
        <w:t>Воздействие глобальных изменений в климате на машиностроение</w:t>
      </w:r>
    </w:p>
    <w:p w:rsidR="00737913" w:rsidRDefault="00737913" w:rsidP="00737913"/>
    <w:p w:rsidR="00737913" w:rsidRDefault="00737913" w:rsidP="00737913">
      <w:bookmarkStart w:id="0" w:name="_GoBack"/>
      <w:r>
        <w:t xml:space="preserve">Глобальные изменения в климате стали одной из наиболее актуальных проблем современного мира, и их воздействие на различные отрасли, включая машиностроение, нельзя недооценивать. Изменение климата вызвано рядом факторов, включая выбросы парниковых газов, </w:t>
      </w:r>
      <w:proofErr w:type="spellStart"/>
      <w:r>
        <w:t>дефорестацию</w:t>
      </w:r>
      <w:proofErr w:type="spellEnd"/>
      <w:r>
        <w:t xml:space="preserve"> и другие человеческие деятельности. Эти изменения в климате могут иметь серьезное воздействие на процессы проектирования, производства и эксплуатации машин и</w:t>
      </w:r>
      <w:r>
        <w:t xml:space="preserve"> оборудования в машиностроении.</w:t>
      </w:r>
    </w:p>
    <w:p w:rsidR="00737913" w:rsidRDefault="00737913" w:rsidP="00737913">
      <w:r>
        <w:t>Одним из основных воздействий изменения климата на машиностроение является увеличение экстремальных погодных условий. Повышение температур, изменение уровня осадков и учащение экстремальных событий, таких как ураганы и наводнения, могут повлиять на работу и надежность машин и оборудования. Важно адаптировать машины и технологии к более сложным климатическим условиям и разрабатыват</w:t>
      </w:r>
      <w:r>
        <w:t>ь более устойчивые конструкции.</w:t>
      </w:r>
    </w:p>
    <w:p w:rsidR="00737913" w:rsidRDefault="00737913" w:rsidP="00737913">
      <w:r>
        <w:t>Кроме того, изменение климата влияет на энергетическую эффективность и энергопотребление в машиностроении. Более высокие температуры могут привести к увеличению потребления энергии для охлаждения оборудования, что может увеличить операционные расходы. Необходимо разрабатывать более эффективные системы охлаждения и искать возможности использования аль</w:t>
      </w:r>
      <w:r>
        <w:t>тернативных источников энергии.</w:t>
      </w:r>
    </w:p>
    <w:p w:rsidR="00737913" w:rsidRDefault="00737913" w:rsidP="00737913">
      <w:r>
        <w:t>Изменение климата также может повлиять на поставки сырья и материалов, что в свою очередь может оказать влияние на цены и доступность сырья для машиностроения. Это требует более тщательного управления цепями поставок и д</w:t>
      </w:r>
      <w:r>
        <w:t>иверсификации источников сырья.</w:t>
      </w:r>
    </w:p>
    <w:p w:rsidR="00737913" w:rsidRDefault="00737913" w:rsidP="00737913">
      <w:r>
        <w:t>Важным аспектом воздействия изменения климата на машиностроение является необходимость соблюдения строгих экологических стандартов и нормативов. Регулирования в области выбросов парниковых газов и других загрязнителей могут потребовать изменений в конструкции и технологии производства машин, что может повлиять н</w:t>
      </w:r>
      <w:r>
        <w:t>а издержки и цены на продукцию.</w:t>
      </w:r>
    </w:p>
    <w:p w:rsidR="00737913" w:rsidRDefault="00737913" w:rsidP="00737913">
      <w:r>
        <w:t>Итак, глобальные изменения в климате оказывают серьезное воздействие на машиностроение, требуя адаптации и инноваций в различных аспектах этой отрасли. Необходимо разрабатывать более устойчивые и эффективные технологии, соблюдать экологические нормы и управлять рисками, связанными с изменением климата, чтобы обеспечить устойчивое развитие машиностроения в будущем.</w:t>
      </w:r>
    </w:p>
    <w:p w:rsidR="00737913" w:rsidRDefault="00737913" w:rsidP="00737913">
      <w:r>
        <w:t xml:space="preserve">Дополнительным аспектом, который следует рассмотреть, является влияние изменения климата на глобальные цепи поставок и логистику в машиностроении. Экстремальные погодные явления, такие как ураганы и затопления, могут прерывать поставки сырья и компонентов из разных регионов мира. Это может вызвать задержки в производстве и увеличение издержек для машиностроительных компаний. Поэтому необходимо учитывать риски, связанные с климатическими изменениями, при планировании цепей поставок и </w:t>
      </w:r>
      <w:r>
        <w:t>разработке стратегий логистики.</w:t>
      </w:r>
    </w:p>
    <w:p w:rsidR="00737913" w:rsidRDefault="00737913" w:rsidP="00737913">
      <w:r>
        <w:t>Еще одним важным аспектом является роль машиностроения в сокращении воздействия на окружающую среду. В условиях изменения климата все более актуальной становится необходимость разработки экологически чистых и эффективных технологий. Машиностроение может способствовать снижению выбросов парниковых газов, разработке более эффективных источников энергии и созданию технологий для у</w:t>
      </w:r>
      <w:r>
        <w:t>меньшения потребления ресурсов.</w:t>
      </w:r>
    </w:p>
    <w:p w:rsidR="00737913" w:rsidRDefault="00737913" w:rsidP="00737913">
      <w:r>
        <w:t xml:space="preserve">Кроме того, машиностроение играет важную роль в разработке технологий адаптации к изменению климата. Это может включать в себя создание более устойчивых искусственных </w:t>
      </w:r>
      <w:r>
        <w:lastRenderedPageBreak/>
        <w:t>сооружений, систем управления кризисными ситуациями и технологий для борьбы с негативными последс</w:t>
      </w:r>
      <w:r>
        <w:t>твиями климатических изменений.</w:t>
      </w:r>
    </w:p>
    <w:p w:rsidR="00737913" w:rsidRPr="00737913" w:rsidRDefault="00737913" w:rsidP="00737913">
      <w:r>
        <w:t>В заключение, воздействие глобальных изменений в климате на машиностроение является многогранным и требует комплексного подхода. Это включает в себя адаптацию к экстремальным погодным условиям, учет климатических рисков в управлении цепями поставок, разработку экологически чистых технологий и участие в создании адаптационных решений. Машиностроение играет важную роль в борьбе с изменением климата и создании устойчивой будущей инфраструктуры.</w:t>
      </w:r>
      <w:bookmarkEnd w:id="0"/>
    </w:p>
    <w:sectPr w:rsidR="00737913" w:rsidRPr="0073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6A"/>
    <w:rsid w:val="00393F6A"/>
    <w:rsid w:val="0073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88DB"/>
  <w15:chartTrackingRefBased/>
  <w15:docId w15:val="{8A4C2C2D-032A-4C9C-94C9-99542865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9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2023-11-18T19:00:00Z</dcterms:created>
  <dcterms:modified xsi:type="dcterms:W3CDTF">2023-11-18T19:01:00Z</dcterms:modified>
</cp:coreProperties>
</file>