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F32" w:rsidRDefault="00867D61" w:rsidP="00867D61">
      <w:pPr>
        <w:pStyle w:val="1"/>
        <w:jc w:val="center"/>
      </w:pPr>
      <w:r w:rsidRPr="00867D61">
        <w:t>Влияние машиностроения на развитие медицинской диагностики и лечения</w:t>
      </w:r>
    </w:p>
    <w:p w:rsidR="00867D61" w:rsidRDefault="00867D61" w:rsidP="00867D61"/>
    <w:p w:rsidR="00867D61" w:rsidRDefault="00867D61" w:rsidP="00867D61">
      <w:bookmarkStart w:id="0" w:name="_GoBack"/>
      <w:r>
        <w:t>Машиностроение оказывает значительное влияние на развитие медицинской диагностики и лечения, предоставляя передовые технологические решения для улучшения качества и доступности медицинских услуг. Современные достижения в этой области обеспечивают разработку и производство высокотехнологичного медицинского оборудования, которое играет ключевую роль в диагностике, лечении и м</w:t>
      </w:r>
      <w:r>
        <w:t>ониторинге состояния пациентов.</w:t>
      </w:r>
    </w:p>
    <w:p w:rsidR="00867D61" w:rsidRDefault="00867D61" w:rsidP="00867D61">
      <w:r>
        <w:t>Одним из важнейших направлений влияния машиностроения на медицину является разработка диагностического оборудования. К такому оборудованию относятся, например, системы магнитно-резонансной томографии (МРТ), компьютерной томографии (КТ), ультразвуковых исследований и рентгеновских аппаратов. Эти устройства позволяют получать точные изображения внутренних органов и структур тела человека, что критически важно для точной диагностики и эффективн</w:t>
      </w:r>
      <w:r>
        <w:t>ого лечения многих заболеваний.</w:t>
      </w:r>
    </w:p>
    <w:p w:rsidR="00867D61" w:rsidRDefault="00867D61" w:rsidP="00867D61">
      <w:r>
        <w:t>В сфере лечения машиностроение способствует разработке и производству сложного медицинского оборудования, такого как хирургические роботы, системы для проведения минимально инвазивных операций и аппараты искусственного поддержания жизнедеятельности. Хирургические роботы, например, позволяют выполнять операции с высокой точностью и минимальным риском для пациента, что снижает время восстановл</w:t>
      </w:r>
      <w:r>
        <w:t>ения и улучшает исходы лечения.</w:t>
      </w:r>
    </w:p>
    <w:p w:rsidR="00867D61" w:rsidRDefault="00867D61" w:rsidP="00867D61">
      <w:r>
        <w:t>Разработка медицинского оборудования для мониторинга состояния пациентов также является важной областью влияния машиностроения на медицину. Современные системы мониторинга позволяют непрерывно отслеживать жизненно важные показатели пациента, такие как частота сердечных сокращений, артериальное давление и уровень кислорода в крови, что обеспечивает своевременное выявление и предо</w:t>
      </w:r>
      <w:r>
        <w:t>твращение возможных осложнений.</w:t>
      </w:r>
    </w:p>
    <w:p w:rsidR="00867D61" w:rsidRDefault="00867D61" w:rsidP="00867D61">
      <w:r>
        <w:t>Кроме того, машиностроение способствует развитию новых методов лечения, таких как протезирование и имплантация. Разработка современных протезов и имплантатов, включая суставы, костные структуры и зубные имплантаты, значительно улучшает качество жизни пациентов и помогает восста</w:t>
      </w:r>
      <w:r>
        <w:t>новить утраченные функции тела.</w:t>
      </w:r>
    </w:p>
    <w:p w:rsidR="00867D61" w:rsidRDefault="00867D61" w:rsidP="00867D61">
      <w:r>
        <w:t>Таким образом, влияние машиностроения на медицинскую диагностику и лечение является многоаспектным и важным. Развитие технологий в этой области способствует улучшению точности диагностических методов, эффективности лечебных процедур и качества жизни пациентов. Прод</w:t>
      </w:r>
      <w:r>
        <w:t>олжающийся прогресс в машиностр</w:t>
      </w:r>
      <w:r>
        <w:t>оении и медицине открывает новые горизонты для будущих инноваций и улучшения здравоохранения.</w:t>
      </w:r>
    </w:p>
    <w:p w:rsidR="00867D61" w:rsidRDefault="00867D61" w:rsidP="00867D61">
      <w:r>
        <w:t>Продолжая обсуждение влияния машиностроения на медицинскую диагностику и лечение, стоит упомянуть о важности развития портативных медицинских устройств и инструментов. Благодаря прогрессу в машиностроении и микроэлектронике, создаются компактные и эффективные устройства, такие как портативные ультразвуковые сканеры, кардиомониторы и анализаторы крови. Эти устройства значительно упрощают процесс диагностики, делая его доступным вне больницы и специали</w:t>
      </w:r>
      <w:r>
        <w:t>зированных медицинских центров.</w:t>
      </w:r>
    </w:p>
    <w:p w:rsidR="00867D61" w:rsidRDefault="00867D61" w:rsidP="00867D61">
      <w:r>
        <w:t xml:space="preserve">Также нельзя не отметить развитие биомедицинского машиностроения, которое включает в себя создание биосовместимых материалов и усовершенствованных медицинских имплантатов. Исследования в этой области направлены на создание материалов, которые максимально </w:t>
      </w:r>
      <w:r>
        <w:lastRenderedPageBreak/>
        <w:t>совместимы с тканями человеческого тела, что снижает риск отторжения имплантатов и повышает дол</w:t>
      </w:r>
      <w:r>
        <w:t>говечность их функционирования.</w:t>
      </w:r>
    </w:p>
    <w:p w:rsidR="00867D61" w:rsidRDefault="00867D61" w:rsidP="00867D61">
      <w:r>
        <w:t>Развитие технологий 3D-печати также оказывает значительное влияние на медицинское машиностроение. С помощью 3D-печати возможно создание индивидуализированных имплантатов, хирургических инструментов и даже биологических тканей. Это открывает новые возможности для персонализированной медицины и хирургии, позволяя точно подгонять медицинские изделия под индивидуальные анат</w:t>
      </w:r>
      <w:r>
        <w:t>омические особенности пациента.</w:t>
      </w:r>
    </w:p>
    <w:p w:rsidR="00867D61" w:rsidRDefault="00867D61" w:rsidP="00867D61">
      <w:r>
        <w:t xml:space="preserve">В области телемедицины и удаленного мониторинга здоровья прогресс в машиностроении также играет ключевую роль. Разработка устройств для удаленного сбора медицинских данных, таких как датчики сердечного ритма, мониторы артериального давления и </w:t>
      </w:r>
      <w:proofErr w:type="spellStart"/>
      <w:r>
        <w:t>глюкометры</w:t>
      </w:r>
      <w:proofErr w:type="spellEnd"/>
      <w:r>
        <w:t>, позволяет врачам отслеживать состояние пациентов на расстоянии, обеспечивая своевременное медицинское в</w:t>
      </w:r>
      <w:r>
        <w:t>мешательство при необходимости.</w:t>
      </w:r>
    </w:p>
    <w:p w:rsidR="00867D61" w:rsidRPr="00867D61" w:rsidRDefault="00867D61" w:rsidP="00867D61">
      <w:r>
        <w:t>В целом, машиностроение оказывает значительное влияние на медицинскую диагностику и лечение, способствуя созданию инновационных технологий и оборудования. Эти достижения улучшают качество и доступность медицинских услуг, открывают новые возможности для лечения и повышают общий уровень здравоохранения.</w:t>
      </w:r>
      <w:bookmarkEnd w:id="0"/>
    </w:p>
    <w:sectPr w:rsidR="00867D61" w:rsidRPr="00867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32"/>
    <w:rsid w:val="00560F32"/>
    <w:rsid w:val="0086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31C8"/>
  <w15:chartTrackingRefBased/>
  <w15:docId w15:val="{B58563C6-0309-4A89-B46F-09D5D8CF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67D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7D6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2023-11-19T03:37:00Z</dcterms:created>
  <dcterms:modified xsi:type="dcterms:W3CDTF">2023-11-19T03:40:00Z</dcterms:modified>
</cp:coreProperties>
</file>