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32" w:rsidRDefault="00073716" w:rsidP="00073716">
      <w:pPr>
        <w:pStyle w:val="1"/>
        <w:jc w:val="center"/>
      </w:pPr>
      <w:r w:rsidRPr="00073716">
        <w:t>Производство солнечных и ветряных установок с использованием машиностроения</w:t>
      </w:r>
    </w:p>
    <w:p w:rsidR="00073716" w:rsidRDefault="00073716" w:rsidP="00073716"/>
    <w:p w:rsidR="00073716" w:rsidRDefault="00073716" w:rsidP="00073716">
      <w:bookmarkStart w:id="0" w:name="_GoBack"/>
      <w:r>
        <w:t>Производство солнечных и ветряных установок с использованием машиностроения является важным аспектом современной энергетики, способствующим переходу к возобновляемым источникам энергии. Машиностроение в этой области включает разработку и изготовление высокотехнологичного оборудования для производства, установки и обслуживания солнеч</w:t>
      </w:r>
      <w:r>
        <w:t xml:space="preserve">ных панелей и </w:t>
      </w:r>
      <w:proofErr w:type="spellStart"/>
      <w:r>
        <w:t>ветрогенераторов</w:t>
      </w:r>
      <w:proofErr w:type="spellEnd"/>
      <w:r>
        <w:t>.</w:t>
      </w:r>
    </w:p>
    <w:p w:rsidR="00073716" w:rsidRDefault="00073716" w:rsidP="00073716">
      <w:r>
        <w:t>В сфере солнечной энергетики машиностроение способствует разработке и производству фотоэлектрических панелей. Технологический процесс включает использование передовых материалов, таких как кремний, и сложных технологий для создания эффективных и надежных солнечных модулей. Ключевым аспектом является разработка оборудования для автоматизации процессов производства, что обеспечивает высокое качест</w:t>
      </w:r>
      <w:r>
        <w:t>во продукции и снижение затрат.</w:t>
      </w:r>
    </w:p>
    <w:p w:rsidR="00073716" w:rsidRDefault="00073716" w:rsidP="00073716">
      <w:r>
        <w:t xml:space="preserve">В области ветроэнергетики машиностроение занимается разработкой и изготовлением </w:t>
      </w:r>
      <w:proofErr w:type="spellStart"/>
      <w:r>
        <w:t>ветрогенераторов</w:t>
      </w:r>
      <w:proofErr w:type="spellEnd"/>
      <w:r>
        <w:t xml:space="preserve">, включая конструкцию лопастей, гондолы и башни. Производство лопастей </w:t>
      </w:r>
      <w:proofErr w:type="spellStart"/>
      <w:r>
        <w:t>ветрогенераторов</w:t>
      </w:r>
      <w:proofErr w:type="spellEnd"/>
      <w:r>
        <w:t xml:space="preserve"> требует использования легких и прочных композитных материалов</w:t>
      </w:r>
      <w:r>
        <w:t>,</w:t>
      </w:r>
      <w:r>
        <w:t xml:space="preserve"> и точных методов обработки для обеспечения максимальной эффективности. Гондола </w:t>
      </w:r>
      <w:proofErr w:type="spellStart"/>
      <w:r>
        <w:t>ветрогенератора</w:t>
      </w:r>
      <w:proofErr w:type="spellEnd"/>
      <w:r>
        <w:t>, содержащая генератор и механизмы управления, также производится с использованием современных технологий машиностроения для обеспече</w:t>
      </w:r>
      <w:r>
        <w:t>ния надежности и долговечности.</w:t>
      </w:r>
    </w:p>
    <w:p w:rsidR="00073716" w:rsidRDefault="00073716" w:rsidP="00073716">
      <w:r>
        <w:t>Кроме того, машиностроение играет ключевую роль в разработке систем управления для солнечных и ветряных установок. Это включает в себя создание автоматизированных систем управления и мониторинга, которые оптимизируют работу установок в зависимости от изменения погодных усло</w:t>
      </w:r>
      <w:r>
        <w:t>вий и спроса на электроэнергию.</w:t>
      </w:r>
    </w:p>
    <w:p w:rsidR="00073716" w:rsidRDefault="00073716" w:rsidP="00073716">
      <w:r>
        <w:t xml:space="preserve">Развитие технологий в области машиностроения также способствует улучшению логистики и монтажа солнечных и ветряных установок. Применение специализированного оборудования для транспортировки и установки </w:t>
      </w:r>
      <w:proofErr w:type="spellStart"/>
      <w:r>
        <w:t>ветрогенераторов</w:t>
      </w:r>
      <w:proofErr w:type="spellEnd"/>
      <w:r>
        <w:t xml:space="preserve"> и солнечных панелей позволяет эффективно реализовывать крупномасштабные проекты в раз</w:t>
      </w:r>
      <w:r>
        <w:t>личных географических условиях.</w:t>
      </w:r>
    </w:p>
    <w:p w:rsidR="00073716" w:rsidRDefault="00073716" w:rsidP="00073716">
      <w:r>
        <w:t>В целом, машиностроение играет важную роль в развитии и производстве солнечных и ветряных установок, способствуя расширению использования возобновляемых источников энергии. Инновации в этой области не только увеличивают эффективность и доступность солнечной и ветряной энергии, но и способствуют снижению воздействия на окружающую среду и развитию устойчивой энергетики.</w:t>
      </w:r>
    </w:p>
    <w:p w:rsidR="00073716" w:rsidRDefault="00073716" w:rsidP="00073716">
      <w:r>
        <w:t>Продолжая тему влияния машиностроения на производство солнечных и ветряных установок, следует отметить роль инновационных исследований и разработок в этой области. Например, в области солнечной энергетики активно ведутся работы по увеличению эффективности фотоэлектрических преобразователей с помощью новых материалов, таких как перовскиты, которые могут существенно повысить КПД солнечных панелей. Разработка и производство таких высокоэффективных модулей требует сложных технологических процессов и высокоточного оборудования, что я</w:t>
      </w:r>
      <w:r>
        <w:t>вляется задачей машиностроения.</w:t>
      </w:r>
    </w:p>
    <w:p w:rsidR="00073716" w:rsidRDefault="00073716" w:rsidP="00073716">
      <w:r>
        <w:t>В сфере ветроэнергетики актуальным направлением является создание оффшорных ветряных установок, которые размещаются на море и способны вырабатывать большое количество электроэнергии благодаря более стабильным и сильным ветровым потокам. Машиностроение в этом контексте занимается разработкой и изготовлением надежных конструкций, способных выдерживать экстремальные погодные условия и морскую среду.</w:t>
      </w:r>
    </w:p>
    <w:p w:rsidR="00073716" w:rsidRDefault="00073716" w:rsidP="00073716">
      <w:r>
        <w:lastRenderedPageBreak/>
        <w:t xml:space="preserve">Также важно упомянуть прогресс в автоматизации процессов установки и обслуживания солнечных и ветряных установок. Разработка автоматизированных и роботизированных систем позволяет уменьшить трудозатраты и повысить безопасность при монтаже и техническом обслуживании оборудования. Например, применение </w:t>
      </w:r>
      <w:proofErr w:type="spellStart"/>
      <w:r>
        <w:t>дронов</w:t>
      </w:r>
      <w:proofErr w:type="spellEnd"/>
      <w:r>
        <w:t xml:space="preserve"> для осмотра и мониторинга состояния </w:t>
      </w:r>
      <w:proofErr w:type="spellStart"/>
      <w:r>
        <w:t>ветрогенераторов</w:t>
      </w:r>
      <w:proofErr w:type="spellEnd"/>
      <w:r>
        <w:t xml:space="preserve"> позволяет оперативно выявлять и устранять неисправности, </w:t>
      </w:r>
      <w:proofErr w:type="spellStart"/>
      <w:r>
        <w:t>минимизируя</w:t>
      </w:r>
      <w:proofErr w:type="spellEnd"/>
      <w:r>
        <w:t xml:space="preserve"> простои и повышая </w:t>
      </w:r>
      <w:r>
        <w:t>эффективность работы установок.</w:t>
      </w:r>
    </w:p>
    <w:p w:rsidR="00073716" w:rsidRPr="00073716" w:rsidRDefault="00073716" w:rsidP="00073716">
      <w:r>
        <w:t xml:space="preserve">В целом, машиностроение вносит значительный вклад в развитие и совершенствование солнечных и ветряных установок, способствуя переходу к более устойчивым и </w:t>
      </w:r>
      <w:proofErr w:type="spellStart"/>
      <w:r>
        <w:t>экологичным</w:t>
      </w:r>
      <w:proofErr w:type="spellEnd"/>
      <w:r>
        <w:t xml:space="preserve"> источникам энергии. Инновации в этой области открывают новые перспективы для энергетики, делая возобновляемые источники энергии более доступными, эффективными и надежными.</w:t>
      </w:r>
      <w:bookmarkEnd w:id="0"/>
    </w:p>
    <w:sectPr w:rsidR="00073716" w:rsidRPr="0007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32"/>
    <w:rsid w:val="00073716"/>
    <w:rsid w:val="00E6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2F0A"/>
  <w15:chartTrackingRefBased/>
  <w15:docId w15:val="{E395E2FC-3285-4522-987F-2F324D2B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2023-11-19T03:41:00Z</dcterms:created>
  <dcterms:modified xsi:type="dcterms:W3CDTF">2023-11-19T03:43:00Z</dcterms:modified>
</cp:coreProperties>
</file>