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A0C" w:rsidRDefault="006B01C6" w:rsidP="006B01C6">
      <w:pPr>
        <w:pStyle w:val="1"/>
        <w:jc w:val="center"/>
      </w:pPr>
      <w:r w:rsidRPr="006B01C6">
        <w:t>Производство и обслуживание подводных аппаратов и судов</w:t>
      </w:r>
    </w:p>
    <w:p w:rsidR="006B01C6" w:rsidRDefault="006B01C6" w:rsidP="006B01C6"/>
    <w:p w:rsidR="006B01C6" w:rsidRDefault="006B01C6" w:rsidP="006B01C6">
      <w:bookmarkStart w:id="0" w:name="_GoBack"/>
      <w:r>
        <w:t>Производство и обслуживание подводных аппаратов и судов представляют собой важную отрасль машиностроения, которая играет ключевую роль в исследовании и использовании подводного пространства. Эта область машиностроения объединяет в себе высокие технические требования, инноваци</w:t>
      </w:r>
      <w:r>
        <w:t>и и сложные инженерные решения.</w:t>
      </w:r>
    </w:p>
    <w:p w:rsidR="006B01C6" w:rsidRDefault="006B01C6" w:rsidP="006B01C6">
      <w:r>
        <w:t>Одним из ключевых аспектов является проектирование и строительство подводных аппаратов и судов. Это включает в себя разработку устойчивых корпусов, герметичных систем, систем поддержания жизнедеятельности и множество других технических решений. Производство подводных аппаратов требует высокой точности и строгого контроля качества, учитывая экстремальные условия, в котор</w:t>
      </w:r>
      <w:r>
        <w:t>ых они будут эксплуатироваться.</w:t>
      </w:r>
    </w:p>
    <w:p w:rsidR="006B01C6" w:rsidRDefault="006B01C6" w:rsidP="006B01C6">
      <w:r>
        <w:t>Обслуживание подводных аппаратов и судов также имеет огромное значение. Эти средства должны регулярно проходить техническое обслуживание и ремонт, чтобы обеспечивать безопасность и эффективность их эксплуатации. Это включает в себя замену изношенных деталей, обновление электронных систем, проверку</w:t>
      </w:r>
      <w:r>
        <w:t xml:space="preserve"> герметичности и многое другое.</w:t>
      </w:r>
    </w:p>
    <w:p w:rsidR="006B01C6" w:rsidRDefault="006B01C6" w:rsidP="006B01C6">
      <w:r>
        <w:t>Кроме того, важным аспектом в производстве и обслуживании подводных аппаратов является соблюдение международных стандартов безопасности и экологической устойчивости. Подводные исследования и эксплуатация должны соблюдать строгие нормы, чтобы минимизировать воздействие на морскую среду и обе</w:t>
      </w:r>
      <w:r>
        <w:t>спечить безопасность персонала.</w:t>
      </w:r>
    </w:p>
    <w:p w:rsidR="006B01C6" w:rsidRDefault="006B01C6" w:rsidP="006B01C6">
      <w:r>
        <w:t>Инновации в области материалов, электроники, автоматизации и робототехники также играют важную роль в развитии этой отрасли машиностроения. Новые материалы позволяют создавать более прочные и легкие корпуса, а автоматизация и роботизация улучшают эффективнос</w:t>
      </w:r>
      <w:r>
        <w:t>ть производства и обслуживания.</w:t>
      </w:r>
    </w:p>
    <w:p w:rsidR="006B01C6" w:rsidRDefault="006B01C6" w:rsidP="006B01C6">
      <w:r>
        <w:t>Таким образом, производство и обслуживание подводных аппаратов и судов представляют собой сложную и важную область машиностроения, способную обеспечивать исследования и использование подводного пространства, а также соблюдать высокие стандарты безопасности и устойчивости.</w:t>
      </w:r>
    </w:p>
    <w:p w:rsidR="006B01C6" w:rsidRDefault="006B01C6" w:rsidP="006B01C6">
      <w:r>
        <w:t>Важным аспектом в области производства и обслуживания подводных аппаратов и судов является постоянное совершенствование технологий и методов. С развитием науки и техники появляются новые возможности для создания более совершенных и функциональных подводных средств. Инженеры и ученые постоянно работают над улучшением характеристик подводных аппаратов, таких как глубина погружения, длительность миссий, грузоподъемность и да</w:t>
      </w:r>
      <w:r>
        <w:t>же автономность.</w:t>
      </w:r>
    </w:p>
    <w:p w:rsidR="006B01C6" w:rsidRDefault="006B01C6" w:rsidP="006B01C6">
      <w:r>
        <w:t>Следует также отметить, что подводные аппараты и суда играют важную роль в различных сферах, включая морскую науку, геологические исследования, нефтегазовую промышленность, оборону и даже туризм. Все эти области требуют высокотехнологичных подводных сред</w:t>
      </w:r>
      <w:r>
        <w:t>ств для достижения своих целей.</w:t>
      </w:r>
    </w:p>
    <w:p w:rsidR="006B01C6" w:rsidRDefault="006B01C6" w:rsidP="006B01C6">
      <w:r>
        <w:t>С учетом растущей экологической осведомленности и строгих норм экологической безопасности, производство и обслуживание подводных аппаратов также направлены на минимизацию воздействия на морскую среду. Экологически чистые технологии и методы становятся все более важными, чтобы сберечь морскую экосистему и пре</w:t>
      </w:r>
      <w:r>
        <w:t>дотвратить загрязнение океанов.</w:t>
      </w:r>
    </w:p>
    <w:p w:rsidR="006B01C6" w:rsidRPr="006B01C6" w:rsidRDefault="006B01C6" w:rsidP="006B01C6">
      <w:r>
        <w:t xml:space="preserve">Исследования и разработки в области подводных аппаратов и судов продолжают развиваться, и эта отрасль машиностроения остается важной частью современной научно-технической деятельности. Совершенствование подводных технологий помогает расширить наши знания о </w:t>
      </w:r>
      <w:r>
        <w:lastRenderedPageBreak/>
        <w:t>морских глубинах и способствует решению множества задач, от научных исследований до практического применения в различных областях.</w:t>
      </w:r>
      <w:bookmarkEnd w:id="0"/>
    </w:p>
    <w:sectPr w:rsidR="006B01C6" w:rsidRPr="006B0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A0C"/>
    <w:rsid w:val="006B01C6"/>
    <w:rsid w:val="0082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DB9D2"/>
  <w15:chartTrackingRefBased/>
  <w15:docId w15:val="{BB278F4D-C0A6-42DA-8F21-741D93368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B01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01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513</Words>
  <Characters>2929</Characters>
  <Application>Microsoft Office Word</Application>
  <DocSecurity>0</DocSecurity>
  <Lines>24</Lines>
  <Paragraphs>6</Paragraphs>
  <ScaleCrop>false</ScaleCrop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2023-11-19T04:09:00Z</dcterms:created>
  <dcterms:modified xsi:type="dcterms:W3CDTF">2023-11-19T04:13:00Z</dcterms:modified>
</cp:coreProperties>
</file>