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8E" w:rsidRDefault="008A4BC6" w:rsidP="008A4BC6">
      <w:pPr>
        <w:pStyle w:val="1"/>
        <w:jc w:val="center"/>
      </w:pPr>
      <w:proofErr w:type="spellStart"/>
      <w:r w:rsidRPr="008A4BC6">
        <w:t>Мерчендайзинг</w:t>
      </w:r>
      <w:proofErr w:type="spellEnd"/>
      <w:r w:rsidRPr="008A4BC6">
        <w:t xml:space="preserve"> и корпоративная социальная ответственность</w:t>
      </w:r>
    </w:p>
    <w:p w:rsidR="008A4BC6" w:rsidRDefault="008A4BC6" w:rsidP="008A4BC6"/>
    <w:p w:rsidR="008A4BC6" w:rsidRDefault="008A4BC6" w:rsidP="008A4BC6">
      <w:bookmarkStart w:id="0" w:name="_GoBack"/>
      <w:proofErr w:type="spellStart"/>
      <w:r>
        <w:t>Мерчендайзинг</w:t>
      </w:r>
      <w:proofErr w:type="spellEnd"/>
      <w:r>
        <w:t xml:space="preserve"> и корпоративная социальная ответственность (CSR) - это два важных аспекта современного бизнеса, которые могут взаимодействовать и усиливать друг друга. В данном реферате рассмотрим, как </w:t>
      </w:r>
      <w:proofErr w:type="spellStart"/>
      <w:r>
        <w:t>мерчендайзинг</w:t>
      </w:r>
      <w:proofErr w:type="spellEnd"/>
      <w:r>
        <w:t xml:space="preserve"> может быть внедрен в рамках CSR стратегии и как это м</w:t>
      </w:r>
      <w:r>
        <w:t>ожет быть выгодно для компании.</w:t>
      </w:r>
    </w:p>
    <w:p w:rsidR="008A4BC6" w:rsidRDefault="008A4BC6" w:rsidP="008A4BC6">
      <w:r>
        <w:t xml:space="preserve">Сначала стоит определить, что такое корпоративная социальная ответственность. CSR представляет собой концепцию, в соответствии с которой компания принимает на себя дополнительные обязательства перед обществом и окружающей средой, выходя за рамки обычного бизнеса. Она включает в себя различные виды деятельности, направленные на улучшение социальных, экологических и экономических </w:t>
      </w:r>
      <w:r>
        <w:t>аспектов деятельности компании.</w:t>
      </w:r>
    </w:p>
    <w:p w:rsidR="008A4BC6" w:rsidRDefault="008A4BC6" w:rsidP="008A4BC6">
      <w:proofErr w:type="spellStart"/>
      <w:r>
        <w:t>Мерчендайзинг</w:t>
      </w:r>
      <w:proofErr w:type="spellEnd"/>
      <w:r>
        <w:t>, с другой стороны, связан с организацией внешнего вида магазинов, точек продажи и продуктовой линейки компании с целью увеличения привлекательности для потребителей и увеличения продаж. Это включает в себя выкладку товаров на полках, создание витрин, д</w:t>
      </w:r>
      <w:r>
        <w:t>изайн упаковки и многое другое.</w:t>
      </w:r>
    </w:p>
    <w:p w:rsidR="008A4BC6" w:rsidRDefault="008A4BC6" w:rsidP="008A4BC6">
      <w:r>
        <w:t xml:space="preserve">Интеграция </w:t>
      </w:r>
      <w:proofErr w:type="spellStart"/>
      <w:r>
        <w:t>мерчендайзинга</w:t>
      </w:r>
      <w:proofErr w:type="spellEnd"/>
      <w:r>
        <w:t xml:space="preserve"> в CSR стратегию может иметь несколько положительных эффектов. Во-первых, это может способствовать повышению осведомленности об обязательствах компании перед обществом. Например, использование экологически устойчивой упаковки и продвижение этого факта через </w:t>
      </w:r>
      <w:proofErr w:type="spellStart"/>
      <w:r>
        <w:t>мерчендайзинг</w:t>
      </w:r>
      <w:proofErr w:type="spellEnd"/>
      <w:r>
        <w:t xml:space="preserve"> может подчеркнуть вклад комп</w:t>
      </w:r>
      <w:r>
        <w:t>ании в защиту окружающей среды.</w:t>
      </w:r>
    </w:p>
    <w:p w:rsidR="008A4BC6" w:rsidRDefault="008A4BC6" w:rsidP="008A4BC6">
      <w:r>
        <w:t xml:space="preserve">Во-вторых, </w:t>
      </w:r>
      <w:proofErr w:type="spellStart"/>
      <w:r>
        <w:t>мерчендайзинг</w:t>
      </w:r>
      <w:proofErr w:type="spellEnd"/>
      <w:r>
        <w:t xml:space="preserve"> может быть использован для привлечения внимания к социальным инициативам компании. Например, создание специальных продуктов или аксессуаров, продажа которых будет направлена на поддержку благотворительных организаций или проектов, мо</w:t>
      </w:r>
      <w:r>
        <w:t>жет стать частью CSR стратегии.</w:t>
      </w:r>
    </w:p>
    <w:p w:rsidR="008A4BC6" w:rsidRDefault="008A4BC6" w:rsidP="008A4BC6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и корпоративная социальная ответственность могут дополнять друг друга и способствовать созданию позитивного образа компании среди потребителей. Это позволяет не только привлекать новых клиентов, но и оставаться конкурентоспособным в условиях современного рынка, где социальные и экологические вопросы играют все более важную роль.</w:t>
      </w:r>
    </w:p>
    <w:p w:rsidR="008A4BC6" w:rsidRDefault="008A4BC6" w:rsidP="008A4BC6">
      <w:r>
        <w:t xml:space="preserve">Кроме того, интеграция </w:t>
      </w:r>
      <w:proofErr w:type="spellStart"/>
      <w:r>
        <w:t>мерчендайзинга</w:t>
      </w:r>
      <w:proofErr w:type="spellEnd"/>
      <w:r>
        <w:t xml:space="preserve"> и CSR может способствовать укреплению бренда компании. Потребители все более оценивают компании, которые проявляют социальную ответственность, и готовы приобретать товары или услуги у таких компаний. </w:t>
      </w:r>
      <w:proofErr w:type="spellStart"/>
      <w:r>
        <w:t>Мерчендайзинг</w:t>
      </w:r>
      <w:proofErr w:type="spellEnd"/>
      <w:r>
        <w:t xml:space="preserve"> может стать важным инструментом д</w:t>
      </w:r>
      <w:r>
        <w:t>ля коммуникации этих ценностей.</w:t>
      </w:r>
    </w:p>
    <w:p w:rsidR="008A4BC6" w:rsidRDefault="008A4BC6" w:rsidP="008A4BC6">
      <w:r>
        <w:t xml:space="preserve">Одним из примеров успешной интеграции </w:t>
      </w:r>
      <w:proofErr w:type="spellStart"/>
      <w:r>
        <w:t>мерчендайзинга</w:t>
      </w:r>
      <w:proofErr w:type="spellEnd"/>
      <w:r>
        <w:t xml:space="preserve"> и CSR является создание продуктов с символикой и слоганами, поддерживающими социальные и экологические инициативы. Эти продукты могут быть продвинуты через точки продажи с использованием </w:t>
      </w:r>
      <w:proofErr w:type="spellStart"/>
      <w:r>
        <w:t>мерчендайзинговых</w:t>
      </w:r>
      <w:proofErr w:type="spellEnd"/>
      <w:r>
        <w:t xml:space="preserve"> приемов, что позволит не только собрать средства на поддержку проектов, но и привлечь внимани</w:t>
      </w:r>
      <w:r>
        <w:t>е к важным социальным вопросам.</w:t>
      </w:r>
    </w:p>
    <w:p w:rsidR="008A4BC6" w:rsidRDefault="008A4BC6" w:rsidP="008A4BC6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может быть использован для повышения осведомленности о CSR программе компании среди сотрудников. Создание корпоративной одежды, аксессуаров или подарков с символикой, связанной с социальными инициативами, может стать не только средством узнаваемости, но и способом п</w:t>
      </w:r>
      <w:r>
        <w:t>оддержки и мотивации персонала.</w:t>
      </w:r>
    </w:p>
    <w:p w:rsidR="008A4BC6" w:rsidRPr="008A4BC6" w:rsidRDefault="008A4BC6" w:rsidP="008A4BC6">
      <w:r>
        <w:lastRenderedPageBreak/>
        <w:t xml:space="preserve">Итак, </w:t>
      </w:r>
      <w:proofErr w:type="spellStart"/>
      <w:r>
        <w:t>мерчендайзинг</w:t>
      </w:r>
      <w:proofErr w:type="spellEnd"/>
      <w:r>
        <w:t xml:space="preserve"> и корпоративная социальная ответственность могут совмещаться в целях создания позитивного воздействия на бренд компании, привлечения клиентов, поддержки социальных и экологических проектов и мотивации сотрудников. Это позволяет компаниям не только развиваться в бизнесе, но и вносить вклад в общество и окружающую среду.</w:t>
      </w:r>
      <w:bookmarkEnd w:id="0"/>
    </w:p>
    <w:sectPr w:rsidR="008A4BC6" w:rsidRPr="008A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8E"/>
    <w:rsid w:val="008A4BC6"/>
    <w:rsid w:val="00B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C334"/>
  <w15:chartTrackingRefBased/>
  <w15:docId w15:val="{F3A139C6-4FE3-4DAD-8FAB-0D7C949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2023-11-20T04:36:00Z</dcterms:created>
  <dcterms:modified xsi:type="dcterms:W3CDTF">2023-11-20T04:37:00Z</dcterms:modified>
</cp:coreProperties>
</file>