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42" w:rsidRDefault="00D83E38" w:rsidP="00D83E38">
      <w:pPr>
        <w:pStyle w:val="1"/>
        <w:jc w:val="center"/>
      </w:pPr>
      <w:r w:rsidRPr="00D83E38">
        <w:t>Использование больших данных (</w:t>
      </w:r>
      <w:proofErr w:type="spellStart"/>
      <w:r w:rsidRPr="00D83E38">
        <w:t>Big</w:t>
      </w:r>
      <w:proofErr w:type="spellEnd"/>
      <w:r w:rsidRPr="00D83E38">
        <w:t xml:space="preserve"> </w:t>
      </w:r>
      <w:proofErr w:type="spellStart"/>
      <w:r w:rsidRPr="00D83E38">
        <w:t>Data</w:t>
      </w:r>
      <w:proofErr w:type="spellEnd"/>
      <w:r w:rsidRPr="00D83E38">
        <w:t xml:space="preserve">) в </w:t>
      </w:r>
      <w:proofErr w:type="spellStart"/>
      <w:r w:rsidRPr="00D83E38">
        <w:t>мерчендайзинге</w:t>
      </w:r>
      <w:proofErr w:type="spellEnd"/>
    </w:p>
    <w:p w:rsidR="00D83E38" w:rsidRDefault="00D83E38" w:rsidP="00D83E38"/>
    <w:p w:rsidR="00D83E38" w:rsidRDefault="00D83E38" w:rsidP="00D83E38">
      <w:bookmarkStart w:id="0" w:name="_GoBack"/>
      <w:r>
        <w:t xml:space="preserve">Современные технологии и </w:t>
      </w:r>
      <w:proofErr w:type="spellStart"/>
      <w:r>
        <w:t>цифровизация</w:t>
      </w:r>
      <w:proofErr w:type="spellEnd"/>
      <w:r>
        <w:t xml:space="preserve"> бизнеса сделали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 важным ресурсом для компаний во всех отраслях, включая </w:t>
      </w:r>
      <w:proofErr w:type="spellStart"/>
      <w:r>
        <w:t>мерчендайзинг</w:t>
      </w:r>
      <w:proofErr w:type="spellEnd"/>
      <w:r>
        <w:t>. Большие данные представляют собой огромные объемы информации, которые могут быть анализированы и использованы для принятия более обоснов</w:t>
      </w:r>
      <w:r>
        <w:t xml:space="preserve">анных решений в </w:t>
      </w:r>
      <w:proofErr w:type="spellStart"/>
      <w:r>
        <w:t>мерчендайзинге</w:t>
      </w:r>
      <w:proofErr w:type="spellEnd"/>
      <w:r>
        <w:t>.</w:t>
      </w:r>
    </w:p>
    <w:p w:rsidR="00D83E38" w:rsidRDefault="00D83E38" w:rsidP="00D83E38">
      <w:r>
        <w:t xml:space="preserve">Одним из ключевых аспектов использования больших данных в </w:t>
      </w:r>
      <w:proofErr w:type="spellStart"/>
      <w:r>
        <w:t>мерчендайзинге</w:t>
      </w:r>
      <w:proofErr w:type="spellEnd"/>
      <w:r>
        <w:t xml:space="preserve"> является анализ потребительского поведения. Собирая и анализируя данные о покупках, предпочтениях и привычках потребителей, компании могут определить, какие товары и продукты следует размещать на полках магазинов, какие акции и скидки будут наиболее привлекательными для клиентов, и какие стратегии </w:t>
      </w:r>
      <w:proofErr w:type="spellStart"/>
      <w:r>
        <w:t>мерч</w:t>
      </w:r>
      <w:r>
        <w:t>ендайзинга</w:t>
      </w:r>
      <w:proofErr w:type="spellEnd"/>
      <w:r>
        <w:t xml:space="preserve"> наиболее эффективны.</w:t>
      </w:r>
    </w:p>
    <w:p w:rsidR="00D83E38" w:rsidRDefault="00D83E38" w:rsidP="00D83E38">
      <w:r>
        <w:t xml:space="preserve">Большие данные также позволяют более точно прогнозировать спрос на товары и оптимизировать управление запасами. Анализ данных о продажах и структуре ассортимента позволяет компаниям более точно определять, какие товары следует закупать больше, а какие меньше, чтобы избежать излишних запасов или </w:t>
      </w:r>
      <w:r>
        <w:t>дефицита.</w:t>
      </w:r>
    </w:p>
    <w:p w:rsidR="00D83E38" w:rsidRDefault="00D83E38" w:rsidP="00D83E38">
      <w:r>
        <w:t xml:space="preserve">Однако использование больших данных в </w:t>
      </w:r>
      <w:proofErr w:type="spellStart"/>
      <w:r>
        <w:t>мерчендайзинге</w:t>
      </w:r>
      <w:proofErr w:type="spellEnd"/>
      <w:r>
        <w:t xml:space="preserve"> также представляет вызовы. Необходимо обеспечить конфиденциальность и безопасность данных потребителей, чтобы избежать нарушений приватности. Кроме того, для анализа больших данных требуется высококвалифицированный персонал и соответствующие инфраструктура и программное обеспечение.</w:t>
      </w:r>
    </w:p>
    <w:p w:rsidR="00D83E38" w:rsidRDefault="00D83E38" w:rsidP="00D83E38">
      <w:r>
        <w:t xml:space="preserve">Дополнительными преимуществами использования больших данных в </w:t>
      </w:r>
      <w:proofErr w:type="spellStart"/>
      <w:r>
        <w:t>мерчендайзинге</w:t>
      </w:r>
      <w:proofErr w:type="spellEnd"/>
      <w:r>
        <w:t xml:space="preserve"> является возможность персонализации предложений для клиентов. Анализ данных о покупках и предпочтениях клиентов позволяет создавать индивидуальные предложения и рекомендации, что способствует увеличению лояль</w:t>
      </w:r>
      <w:r>
        <w:t>ности клиентов и уровню продаж.</w:t>
      </w:r>
    </w:p>
    <w:p w:rsidR="00D83E38" w:rsidRDefault="00D83E38" w:rsidP="00D83E38">
      <w:r>
        <w:t>Кроме того, большие данные могут быть использованы для оптимизации маркетинговых кампаний и распределения рекламного бюджета. Анализ данных о поведении клиентов в интернете и реакции на рекламные сообщения позволяет компаниям определить наиболее эффективные каналы продвижения и настроить рекламные ка</w:t>
      </w:r>
      <w:r>
        <w:t>мпании на конкретные аудитории.</w:t>
      </w:r>
    </w:p>
    <w:p w:rsidR="00D83E38" w:rsidRDefault="00D83E38" w:rsidP="00D83E38">
      <w:r>
        <w:t xml:space="preserve">Большие данные также могут быть использованы для прогнозирования тенденций и трендов в </w:t>
      </w:r>
      <w:proofErr w:type="spellStart"/>
      <w:r>
        <w:t>мерчендайзинге</w:t>
      </w:r>
      <w:proofErr w:type="spellEnd"/>
      <w:r>
        <w:t xml:space="preserve">. Анализ данных о продажах и потребительском поведении может помочь компаниям предсказать, какие товары будут популярными в будущем и какие стратегии </w:t>
      </w:r>
      <w:proofErr w:type="spellStart"/>
      <w:r>
        <w:t>мерчендайзин</w:t>
      </w:r>
      <w:r>
        <w:t>га</w:t>
      </w:r>
      <w:proofErr w:type="spellEnd"/>
      <w:r>
        <w:t xml:space="preserve"> будут наиболее эффективными.</w:t>
      </w:r>
    </w:p>
    <w:p w:rsidR="00D83E38" w:rsidRDefault="00D83E38" w:rsidP="00D83E38">
      <w:r>
        <w:t xml:space="preserve">В целом, использование больших данных в </w:t>
      </w:r>
      <w:proofErr w:type="spellStart"/>
      <w:r>
        <w:t>мерчендайзинге</w:t>
      </w:r>
      <w:proofErr w:type="spellEnd"/>
      <w:r>
        <w:t xml:space="preserve"> открывает широкие перспективы для улучшения клиентского опыта, оптимизации бизнес-процессов и повышения эффективности продаж. Однако компании должны быть готовы к инвестициям в технологии и обучение персонала, чтобы максимально использовать потенциал больших данных.</w:t>
      </w:r>
    </w:p>
    <w:p w:rsidR="00D83E38" w:rsidRPr="00D83E38" w:rsidRDefault="00D83E38" w:rsidP="00D83E38">
      <w:r>
        <w:t xml:space="preserve">В заключение, использование больших данных в </w:t>
      </w:r>
      <w:proofErr w:type="spellStart"/>
      <w:r>
        <w:t>мерчендайзинге</w:t>
      </w:r>
      <w:proofErr w:type="spellEnd"/>
      <w:r>
        <w:t xml:space="preserve"> предоставляет компаниям уникальные возможности для оптимизации ассортимента, прогнозирования спроса и принятия более обоснованных решений. Однако это также требует внимания к вопросам безопасности данных и обеспечения высокой квалификации персонала. В будущем, большие данные будут играть все более важную роль в развитии </w:t>
      </w:r>
      <w:proofErr w:type="spellStart"/>
      <w:r>
        <w:t>мерчендайзинга</w:t>
      </w:r>
      <w:proofErr w:type="spellEnd"/>
      <w:r>
        <w:t xml:space="preserve"> и повышении его эффективности.</w:t>
      </w:r>
      <w:bookmarkEnd w:id="0"/>
    </w:p>
    <w:sectPr w:rsidR="00D83E38" w:rsidRPr="00D8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42"/>
    <w:rsid w:val="00CE5542"/>
    <w:rsid w:val="00D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649F"/>
  <w15:chartTrackingRefBased/>
  <w15:docId w15:val="{E90C73D7-073B-4AE6-B135-F67A589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2023-11-20T04:38:00Z</dcterms:created>
  <dcterms:modified xsi:type="dcterms:W3CDTF">2023-11-20T04:40:00Z</dcterms:modified>
</cp:coreProperties>
</file>