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30" w:rsidRDefault="00B9346D" w:rsidP="00B9346D">
      <w:pPr>
        <w:pStyle w:val="1"/>
        <w:jc w:val="center"/>
      </w:pPr>
      <w:r w:rsidRPr="00B9346D">
        <w:t>Анализ применения легких сплавов в современной промышленности</w:t>
      </w:r>
    </w:p>
    <w:p w:rsidR="00B9346D" w:rsidRDefault="00B9346D" w:rsidP="00B9346D"/>
    <w:p w:rsidR="00B9346D" w:rsidRDefault="00B9346D" w:rsidP="00B9346D">
      <w:bookmarkStart w:id="0" w:name="_GoBack"/>
      <w:r>
        <w:t>Легкие сплавы, такие как алюминий, магний и титан, имеют особое значение в современной промышленности благодаря своим уникальным физическим и химическим свойствам. Эти материалы обладают низкой плотностью, высокой прочностью и хорошей коррозионной стойкостью, что делает их востребованными в различных отраслях. В данном реферате рассмотрим анализ применения легких сплаво</w:t>
      </w:r>
      <w:r>
        <w:t>в в современной промышленности.</w:t>
      </w:r>
    </w:p>
    <w:p w:rsidR="00B9346D" w:rsidRDefault="00B9346D" w:rsidP="00B9346D">
      <w:r>
        <w:t xml:space="preserve">Одной из ключевых областей применения легких сплавов является авиационная промышленность. Алюминиевые и титановые сплавы широко используются в производстве летательных аппаратов благодаря своей легкости и прочности. Это позволяет уменьшить массу самолетов и увеличить эффективность </w:t>
      </w:r>
      <w:proofErr w:type="spellStart"/>
      <w:r>
        <w:t>топливопотребления</w:t>
      </w:r>
      <w:proofErr w:type="spellEnd"/>
      <w:r>
        <w:t>. Магниевые сплавы также находят применение в авиации, особенно в компонентах с массой, г</w:t>
      </w:r>
      <w:r>
        <w:t>де вес играет критическую роль.</w:t>
      </w:r>
    </w:p>
    <w:p w:rsidR="00B9346D" w:rsidRDefault="00B9346D" w:rsidP="00B9346D">
      <w:r>
        <w:t>Еще одной важной отраслью, где легкие сплавы нашли свое применение, является автомобильная промышленность. Изготовление автомобилей из алюминиевых и магниевых сплавов позволяет снизить их вес, что способствует экономии топлива и уменьшению выбросов CO2. Кроме того, легкие сплавы обладают хорошей устойчивостью к коррозии, что увели</w:t>
      </w:r>
      <w:r>
        <w:t>чивает срок службы автомобилей.</w:t>
      </w:r>
    </w:p>
    <w:p w:rsidR="00B9346D" w:rsidRDefault="00B9346D" w:rsidP="00B9346D">
      <w:r>
        <w:t>В современной электронной и информационной промышленности легкие сплавы также нашли свое место. Алюминиевые сплавы применяются в изготовлении корпусов ноутбуков, смартфонов и других портативных устройств, так как они сочетают в себе легкость и прочность, что важно для мобильных устройств. Титановые сплавы используются в производстве частей космической техники и спутников из-за их высокой термост</w:t>
      </w:r>
      <w:r>
        <w:t>ойкости и стойкости к радиации.</w:t>
      </w:r>
    </w:p>
    <w:p w:rsidR="00B9346D" w:rsidRDefault="00B9346D" w:rsidP="00B9346D">
      <w:r>
        <w:t xml:space="preserve">Медицинская промышленность также не осталась в стороне от применения легких сплавов. Титановые сплавы используются для изготовления имплантатов, зубных протезов и хирургического оборудования из-за их </w:t>
      </w:r>
      <w:proofErr w:type="spellStart"/>
      <w:r>
        <w:t>биосовмес</w:t>
      </w:r>
      <w:r>
        <w:t>тимости</w:t>
      </w:r>
      <w:proofErr w:type="spellEnd"/>
      <w:r>
        <w:t xml:space="preserve"> и стойкости к коррозии.</w:t>
      </w:r>
    </w:p>
    <w:p w:rsidR="00B9346D" w:rsidRDefault="00B9346D" w:rsidP="00B9346D">
      <w:r>
        <w:t>Однако следует отметить, что производство и обработка легких сплавов требует особого внимания к экологическим аспектам и затратам на энергию. Добыча и переработка алюминия, магния и титана могут быть энергоемкими процессами, и важно разрабатывать экологически чистые технологии для снижения негативного воздействия на окружающую среду.</w:t>
      </w:r>
    </w:p>
    <w:p w:rsidR="00B9346D" w:rsidRDefault="00B9346D" w:rsidP="00B9346D">
      <w:r>
        <w:t>Дополнительно следует отметить, что легкие сплавы также нашли применение в строительной промышленности. Алюминиевые и магниевые сплавы используются в производстве легких конструкций, оконных рам, облицовочных материалов и других элементов зданий. Это помогает уменьшить нагрузку на фундаменты и упрощает транспортировку и</w:t>
      </w:r>
      <w:r>
        <w:t xml:space="preserve"> монтаж строительных элементов.</w:t>
      </w:r>
    </w:p>
    <w:p w:rsidR="00B9346D" w:rsidRDefault="00B9346D" w:rsidP="00B9346D">
      <w:r>
        <w:t>В сельском хозяйстве легкие сплавы используются для создания сельскохозяйственных машин и оборудования. Их применение способствует снижению массы сельскохозяйственных машин, что улучшает маневрен</w:t>
      </w:r>
      <w:r>
        <w:t>ность и снижает расход топлива.</w:t>
      </w:r>
    </w:p>
    <w:p w:rsidR="00B9346D" w:rsidRDefault="00B9346D" w:rsidP="00B9346D">
      <w:r>
        <w:t xml:space="preserve">С развитием альтернативных источников энергии, таких как солнечные и ветряные установки, легкие сплавы становятся важными компонентами в производстве оборудования для энергетической отрасли. Алюминиевые конструкции и магниевые компоненты используются для создания легких и прочных конструкций </w:t>
      </w:r>
      <w:proofErr w:type="spellStart"/>
      <w:r>
        <w:t>ветрогенераторов</w:t>
      </w:r>
      <w:proofErr w:type="spellEnd"/>
      <w:r>
        <w:t xml:space="preserve"> и солнечных батарей, что способствует увеличению эффективности использования возобновляемых источников энергии.</w:t>
      </w:r>
    </w:p>
    <w:p w:rsidR="00B9346D" w:rsidRDefault="00B9346D" w:rsidP="00B9346D">
      <w:r>
        <w:lastRenderedPageBreak/>
        <w:t>Легкие сплавы также играют важную роль в авиационной и автомобильной гонках, где вес играет ключевую роль в достижении высоких скоростей и улучшении производи</w:t>
      </w:r>
      <w:r>
        <w:t>тельности транспортных средств.</w:t>
      </w:r>
    </w:p>
    <w:p w:rsidR="00B9346D" w:rsidRDefault="00B9346D" w:rsidP="00B9346D">
      <w:r>
        <w:t xml:space="preserve">С учетом стремления к снижению выбросов CO2 и увеличению </w:t>
      </w:r>
      <w:proofErr w:type="spellStart"/>
      <w:r>
        <w:t>энергоэффективности</w:t>
      </w:r>
      <w:proofErr w:type="spellEnd"/>
      <w:r>
        <w:t>, применение легких сплавов остается актуальным и будет продолжать развиваться в будущем. Дальнейшие исследования и инновации в области легких сплавов помогут расширить их область применения и сделают их более доступными для различных отраслей промышленности.</w:t>
      </w:r>
    </w:p>
    <w:p w:rsidR="00B9346D" w:rsidRPr="00B9346D" w:rsidRDefault="00B9346D" w:rsidP="00B9346D">
      <w:r>
        <w:t>В заключение, легкие сплавы играют важную роль в современной промышленности и применяются в различных областях, от авиации до медицины. Их уникальные свойства, такие как легкость и прочность, делают их важными материалами для создания современных технологий и продуктов. Однако необходимо продолжать исследования и разработки для улучшения процессов производства и уменьшения экологического воздействия в этой области.</w:t>
      </w:r>
      <w:bookmarkEnd w:id="0"/>
    </w:p>
    <w:sectPr w:rsidR="00B9346D" w:rsidRPr="00B9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0"/>
    <w:rsid w:val="00381430"/>
    <w:rsid w:val="00B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1659"/>
  <w15:chartTrackingRefBased/>
  <w15:docId w15:val="{2F73EA28-5096-4F2C-B1DF-322286B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2023-11-21T03:50:00Z</dcterms:created>
  <dcterms:modified xsi:type="dcterms:W3CDTF">2023-11-21T03:51:00Z</dcterms:modified>
</cp:coreProperties>
</file>