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33" w:rsidRDefault="00EE7530" w:rsidP="00EE7530">
      <w:pPr>
        <w:pStyle w:val="1"/>
        <w:jc w:val="center"/>
      </w:pPr>
      <w:r w:rsidRPr="00EE7530">
        <w:t>Исследование механических систем в условиях экстремальных температур</w:t>
      </w:r>
    </w:p>
    <w:p w:rsidR="00EE7530" w:rsidRDefault="00EE7530" w:rsidP="00EE7530"/>
    <w:p w:rsidR="00EE7530" w:rsidRDefault="00EE7530" w:rsidP="00EE7530">
      <w:bookmarkStart w:id="0" w:name="_GoBack"/>
      <w:r>
        <w:t xml:space="preserve">Исследование механических систем в условиях экстремальных температур представляет собой важное направление в области метрологии и научных исследований. Экстремальные температуры, как низкие, так и высокие, могут сильно влиять на механическое поведение материалов и систем, и их изучение имеет широкий </w:t>
      </w:r>
      <w:r>
        <w:t>спектр практических применений.</w:t>
      </w:r>
    </w:p>
    <w:p w:rsidR="00EE7530" w:rsidRDefault="00EE7530" w:rsidP="00EE7530">
      <w:r>
        <w:t xml:space="preserve">Одним из ключевых аспектов исследований в области низких температур является изучение поведения материалов при криогенных условиях. Криогеника занимается изучением и применением низких температур, обычно ниже -150 градусов Цельсия. При таких температурах многие материалы становятся хрупкими и теряют свою упругость. Это имеет большое значение для разработки и эксплуатации систем в космосе, включая космические аппараты и оборудование на Международной космической станции. Также изучение низких температур важно в области </w:t>
      </w:r>
      <w:proofErr w:type="spellStart"/>
      <w:r>
        <w:t>суперпроводимости</w:t>
      </w:r>
      <w:proofErr w:type="spellEnd"/>
      <w:r>
        <w:t>, где механические свойства материалов играют важную роль в созд</w:t>
      </w:r>
      <w:r>
        <w:t xml:space="preserve">ании </w:t>
      </w:r>
      <w:proofErr w:type="spellStart"/>
      <w:r>
        <w:t>суперпроводящих</w:t>
      </w:r>
      <w:proofErr w:type="spellEnd"/>
      <w:r>
        <w:t xml:space="preserve"> устройств.</w:t>
      </w:r>
    </w:p>
    <w:p w:rsidR="00EE7530" w:rsidRDefault="00EE7530" w:rsidP="00EE7530">
      <w:r>
        <w:t>С другой стороны, высокие температуры также представляют собой вызов для механики. В условиях высокой температуры материалы могут подвергаться термическому расширению, что может привести к деформации и разрушению механических систем. Это имеет значение в промышленности, где высокие температуры встречаются в процессах плавки металлов, производстве стекла и керамики, а также в энергетических устано</w:t>
      </w:r>
      <w:r>
        <w:t>вках, включая ядерные реакторы.</w:t>
      </w:r>
    </w:p>
    <w:p w:rsidR="00EE7530" w:rsidRDefault="00EE7530" w:rsidP="00EE7530">
      <w:r>
        <w:t>Исследование механических систем при экстремальных температурах требует разработки специальных методов и инструментов для измерений и анализа. Метрологические аспекты таких исследований включают в себя точные измерения температур, давления и деформаций, а также разработку стандартов и методов оценки механических свойств материа</w:t>
      </w:r>
      <w:r>
        <w:t>лов при экстремальных условиях.</w:t>
      </w:r>
    </w:p>
    <w:p w:rsidR="00EE7530" w:rsidRDefault="00EE7530" w:rsidP="00EE7530">
      <w:r>
        <w:t>Экстремальные температуры также активно применяются в научных исследованиях, таких как исследование физики элементарных частиц в ускорителях частиц, где высокие температуры создаются взаимодействием частиц. Эти исследования имеют фундаментальное значение для понимания структуры матер</w:t>
      </w:r>
      <w:r>
        <w:t>ии и развития новых технологий.</w:t>
      </w:r>
    </w:p>
    <w:p w:rsidR="00EE7530" w:rsidRDefault="00EE7530" w:rsidP="00EE7530">
      <w:r>
        <w:t xml:space="preserve">Одним из наиболее интересных аспектов исследования механических систем в условиях экстремальных температур является изучение фазовых переходов и поведения материалов при переходе через критические точки. Например, при низких температурах многие материалы становятся </w:t>
      </w:r>
      <w:proofErr w:type="spellStart"/>
      <w:r>
        <w:t>супержидкими</w:t>
      </w:r>
      <w:proofErr w:type="spellEnd"/>
      <w:r>
        <w:t xml:space="preserve"> или приобретают </w:t>
      </w:r>
      <w:proofErr w:type="spellStart"/>
      <w:r>
        <w:t>суперпроводящие</w:t>
      </w:r>
      <w:proofErr w:type="spellEnd"/>
      <w:r>
        <w:t xml:space="preserve"> свойства, что может быть использовано в создании высокоэффективных электронны</w:t>
      </w:r>
      <w:r>
        <w:t>х устройств и магнитных систем.</w:t>
      </w:r>
    </w:p>
    <w:p w:rsidR="00EE7530" w:rsidRDefault="00EE7530" w:rsidP="00EE7530">
      <w:r>
        <w:t>Кроме того, исследования при экстремальных температурах имеют важное значение для аэрокосмической промышленности. В космических условиях температура может колебаться от крайне низких значений в открытом космосе до высоких температур при входе в атмосферу. Изучение тепловых и механических нагрузок, которым подвергаются космические аппараты и аэрокосмические транспортные средства, необходимо для обеспечени</w:t>
      </w:r>
      <w:r>
        <w:t>я их безопасности и надежности.</w:t>
      </w:r>
    </w:p>
    <w:p w:rsidR="00EE7530" w:rsidRDefault="00EE7530" w:rsidP="00EE7530">
      <w:r>
        <w:t xml:space="preserve">Современные метрологические методы и инструменты позволяют проводить исследования при экстремальных температурах с высокой точностью и контролем. Это включает в себя </w:t>
      </w:r>
      <w:r>
        <w:lastRenderedPageBreak/>
        <w:t xml:space="preserve">использование специализированных </w:t>
      </w:r>
      <w:proofErr w:type="spellStart"/>
      <w:r>
        <w:t>термокамер</w:t>
      </w:r>
      <w:proofErr w:type="spellEnd"/>
      <w:r>
        <w:t xml:space="preserve"> и высокотемпературных печей, а также разработку новых материалов, способных выд</w:t>
      </w:r>
      <w:r>
        <w:t>ерживать экстремальные условия.</w:t>
      </w:r>
    </w:p>
    <w:p w:rsidR="00EE7530" w:rsidRDefault="00EE7530" w:rsidP="00EE7530">
      <w:r>
        <w:t>В целом, исследование механических систем при экстремальных температурах способствует расширению наших знаний о поведении материалов и систем в различных условиях и находит применение в различных областях, от космоса и аэрокосмической промышленности до энергетики и фундаментальных исследований.</w:t>
      </w:r>
    </w:p>
    <w:p w:rsidR="00EE7530" w:rsidRPr="00EE7530" w:rsidRDefault="00EE7530" w:rsidP="00EE7530">
      <w:r>
        <w:t>В заключение, исследование механических систем в условиях экстремальных температур имеет широкий спектр прикладных и фундаментальных аспектов. Оно требует совершенствования методов и технологий метрологии, чтобы обеспечить точные измерения и анализ при экстремальных условиях, и способствует развитию новых материалов и технологий для применения в различных областях, включая космос, энергетику, науку и промышленность.</w:t>
      </w:r>
      <w:bookmarkEnd w:id="0"/>
    </w:p>
    <w:sectPr w:rsidR="00EE7530" w:rsidRPr="00EE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33"/>
    <w:rsid w:val="00752733"/>
    <w:rsid w:val="00E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53EB"/>
  <w15:chartTrackingRefBased/>
  <w15:docId w15:val="{9DFC5952-69DB-4FA7-91A5-34CC1AE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5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2023-11-23T16:43:00Z</dcterms:created>
  <dcterms:modified xsi:type="dcterms:W3CDTF">2023-11-23T16:45:00Z</dcterms:modified>
</cp:coreProperties>
</file>