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E0" w:rsidRDefault="00FF2F49" w:rsidP="00FF2F49">
      <w:pPr>
        <w:pStyle w:val="1"/>
        <w:jc w:val="center"/>
      </w:pPr>
      <w:r w:rsidRPr="00FF2F49">
        <w:t>Теория контрактов в микроэкономике</w:t>
      </w:r>
    </w:p>
    <w:p w:rsidR="00FF2F49" w:rsidRDefault="00FF2F49" w:rsidP="00FF2F49"/>
    <w:p w:rsidR="00FF2F49" w:rsidRDefault="00FF2F49" w:rsidP="00FF2F49">
      <w:bookmarkStart w:id="0" w:name="_GoBack"/>
      <w:r>
        <w:t>Теория контрактов в микроэкономике представляет собой важную область исследования, которая занимается изучением взаимодействия между экономическими агентами на основе контрактов и соглашений. Эта теория помогает понять, как фирмы, работники, потребители и другие участники рынка используют контракты для регулирования своих отношений, определения прав и обязанностей, а такж</w:t>
      </w:r>
      <w:r>
        <w:t>е распределения рисков и выгод.</w:t>
      </w:r>
    </w:p>
    <w:p w:rsidR="00FF2F49" w:rsidRDefault="00FF2F49" w:rsidP="00FF2F49">
      <w:r>
        <w:t xml:space="preserve">Основными концепциями в теории контрактов являются полномочия и </w:t>
      </w:r>
      <w:proofErr w:type="spellStart"/>
      <w:r>
        <w:t>неполномочия</w:t>
      </w:r>
      <w:proofErr w:type="spellEnd"/>
      <w:r>
        <w:t xml:space="preserve"> сторон в контракте. Полномочия определяют, какие действия и решения могут быть приняты сторонами, а </w:t>
      </w:r>
      <w:proofErr w:type="spellStart"/>
      <w:r>
        <w:t>неполномочия</w:t>
      </w:r>
      <w:proofErr w:type="spellEnd"/>
      <w:r>
        <w:t xml:space="preserve"> указывают на ограничения и невозможности в рамках контракта. Микроэкономический анализ контрактов позволяет определить, как стороны могут использовать контракты для защиты своих интересов и д</w:t>
      </w:r>
      <w:r>
        <w:t>остижения желаемых результатов.</w:t>
      </w:r>
    </w:p>
    <w:p w:rsidR="00FF2F49" w:rsidRDefault="00FF2F49" w:rsidP="00FF2F49">
      <w:r>
        <w:t xml:space="preserve">Важной частью теории контрактов является анализ информационных асимметрий, когда одна сторона в контракте обладает большей информацией или знанием, чем другая. Это может привести к </w:t>
      </w:r>
      <w:proofErr w:type="spellStart"/>
      <w:r>
        <w:t>неравновесиям</w:t>
      </w:r>
      <w:proofErr w:type="spellEnd"/>
      <w:r>
        <w:t xml:space="preserve"> и неэффективным решениям. Микроэкономическая теория контрактов изучает, как стороны могут преодолевать информационные асимметрии, используя различные механизмы, такие как контроль</w:t>
      </w:r>
      <w:r>
        <w:t>, надзор, санкции и соглашения.</w:t>
      </w:r>
    </w:p>
    <w:p w:rsidR="00FF2F49" w:rsidRDefault="00FF2F49" w:rsidP="00FF2F49">
      <w:r>
        <w:t>Кроме того, теория контрактов рассматривает вопросы долгосрочных и краткосрочных контрактов, оптимального времени и условий заключения контракта, а также влияния внешних факторов, таких как изменения рыночных усл</w:t>
      </w:r>
      <w:r>
        <w:t>овий, на исполнение контрактов.</w:t>
      </w:r>
    </w:p>
    <w:p w:rsidR="00FF2F49" w:rsidRDefault="00FF2F49" w:rsidP="00FF2F49">
      <w:r>
        <w:t>Теория контрактов имеет широкое практическое применение в различных областях экономики, включая торговлю, финансы, производство, трудовые отношения и многое другое. Она помогает разрабатывать эффективные контрактные механизмы и стратегии, которые учитывают особенности и интересы разных сторон. Таким образом, теория контрактов является важным инструментом для анализа и оптимизации экономических отношений и решений на микроуровне.</w:t>
      </w:r>
    </w:p>
    <w:p w:rsidR="00FF2F49" w:rsidRDefault="00FF2F49" w:rsidP="00FF2F49">
      <w:r>
        <w:t>Другой важной концепцией в теории контрактов является принцип агентства. Он описывает ситуации, когда одна сторона (принципал) нанимает другую сторону (агента) для выполнения определенной задачи или работы. Принципал и агент могут иметь разные интересы, и это может создавать агентские проблемы, такие как</w:t>
      </w:r>
      <w:r>
        <w:t xml:space="preserve"> моральный риск и выбор агента.</w:t>
      </w:r>
    </w:p>
    <w:p w:rsidR="00FF2F49" w:rsidRDefault="00FF2F49" w:rsidP="00FF2F49">
      <w:r>
        <w:t>Микроэкономический анализ контрактов помогает разработать различные механизмы и структуры контрактов, которые могут снизить агентские проблемы и стимулировать агентов к более эффективным действиям, соответствующи</w:t>
      </w:r>
      <w:r>
        <w:t>м интересам принципала.</w:t>
      </w:r>
    </w:p>
    <w:p w:rsidR="00FF2F49" w:rsidRDefault="00FF2F49" w:rsidP="00FF2F49">
      <w:r>
        <w:t>Также стоит отметить, что теория контрактов активно применяется в области организационной экономики. Она изучает, как фирмы и организации используют контракты и внутренние структуры для управления производственными процессами, распределения ресурсов и координации де</w:t>
      </w:r>
      <w:r>
        <w:t>йствий различных подразделений.</w:t>
      </w:r>
    </w:p>
    <w:p w:rsidR="00FF2F49" w:rsidRDefault="00FF2F49" w:rsidP="00FF2F49">
      <w:r>
        <w:t>Микроэкономический анализ контрактов имеет практическую значимость для бизнеса и правительства. Фирмы могут использовать контракты для управления поставщиками, клиентами и работниками, а правительства могут разрабатывать контрактные политики и регулирование, которые способствуют более эффективным и справед</w:t>
      </w:r>
      <w:r>
        <w:t>ливым экономическим отношениям.</w:t>
      </w:r>
    </w:p>
    <w:p w:rsidR="00FF2F49" w:rsidRPr="00FF2F49" w:rsidRDefault="00FF2F49" w:rsidP="00FF2F49">
      <w:r>
        <w:t xml:space="preserve">Итак, теория контрактов в микроэкономике является важным инструментом для анализа и оптимизации контрактных отношений и соглашений между экономическими агентами. Она позволяет понять, как стороны могут использовать контракты для достижения своих целей, </w:t>
      </w:r>
      <w:r>
        <w:lastRenderedPageBreak/>
        <w:t>учитывая различные факторы, включая информационные асимметрии, агентские проблемы и изменяющиеся условия рынка. Эта теория имеет широкое применение в различных сферах экономики и способствует разработке более эффективных и устойчивых контрактных отношений.</w:t>
      </w:r>
      <w:bookmarkEnd w:id="0"/>
    </w:p>
    <w:sectPr w:rsidR="00FF2F49" w:rsidRPr="00FF2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E0"/>
    <w:rsid w:val="00AD58E0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6D84"/>
  <w15:chartTrackingRefBased/>
  <w15:docId w15:val="{13576838-89E1-4BDA-8BF4-322CA389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2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2023-11-25T15:08:00Z</dcterms:created>
  <dcterms:modified xsi:type="dcterms:W3CDTF">2023-11-25T15:11:00Z</dcterms:modified>
</cp:coreProperties>
</file>