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15" w:rsidRDefault="00CC6966" w:rsidP="00CC6966">
      <w:pPr>
        <w:pStyle w:val="1"/>
        <w:jc w:val="center"/>
      </w:pPr>
      <w:r w:rsidRPr="00CC6966">
        <w:t>История развития европейского кинематографа</w:t>
      </w:r>
    </w:p>
    <w:p w:rsidR="00CC6966" w:rsidRDefault="00CC6966" w:rsidP="00CC6966"/>
    <w:p w:rsidR="00CC6966" w:rsidRDefault="00CC6966" w:rsidP="00CC6966">
      <w:bookmarkStart w:id="0" w:name="_GoBack"/>
      <w:r>
        <w:t xml:space="preserve">История развития европейского кинематографа тесно связана с началами кинематографии в конце XIX века и продолжает развиваться до сегодняшних дней. Европа играла важную роль в формировании кинематографической индустрии и внесла значительный вклад в мировое </w:t>
      </w:r>
      <w:r>
        <w:t>киноискусство.</w:t>
      </w:r>
    </w:p>
    <w:p w:rsidR="00CC6966" w:rsidRDefault="00CC6966" w:rsidP="00CC6966">
      <w:r>
        <w:t xml:space="preserve">Первые шаги в создании кинематографа были предприняты французскими братьями Люмьер - Анри и Луи. В 1895 году они провели первый публичный показ фильма в Париже, что считается зарождением кинематографии. Их кинематограф, который использовал пленку, механизм с обтюратором и проекцию на экран, стал </w:t>
      </w:r>
      <w:r>
        <w:t>прародителем современного кино.</w:t>
      </w:r>
    </w:p>
    <w:p w:rsidR="00CC6966" w:rsidRDefault="00CC6966" w:rsidP="00CC6966">
      <w:r>
        <w:t>Вскоре после этого кинематограф начал распространяться по всей Европе. Великобритания, Германия, Италия и другие страны также активно вовлеклись в создание и эксплуатацию кинематографических устройств и кинотеатров. Культурные различия и национальные особенности каждой страны оказали влияние на развитие кино в Европе, что привело к разнообразию кинем</w:t>
      </w:r>
      <w:r>
        <w:t>атографических стилей и жанров.</w:t>
      </w:r>
    </w:p>
    <w:p w:rsidR="00CC6966" w:rsidRDefault="00CC6966" w:rsidP="00CC6966">
      <w:r>
        <w:t>В начале XX века кинематограф стал средством массовой культуры и развлечения. Фильмы стали популярными развлечениями для широкой аудитории, и кинематографическая индустрия начала процветать. В этот период в Европе появились первые студии и киноактеры, которые создавали художественные фильмы, а не только коро</w:t>
      </w:r>
      <w:r>
        <w:t>ткие документальные ролики.</w:t>
      </w:r>
    </w:p>
    <w:p w:rsidR="00CC6966" w:rsidRDefault="00CC6966" w:rsidP="00CC6966">
      <w:r>
        <w:t>Первая мировая война оказала существенное влияние на кинематограф, так как он использовался для пропаганды и информирования общественности. Однако после войны кинематограф продолжил свое развитие, и в Европе начали появляться фильмы с более с</w:t>
      </w:r>
      <w:r>
        <w:t>ложными сюжетами и характерами.</w:t>
      </w:r>
    </w:p>
    <w:p w:rsidR="00CC6966" w:rsidRDefault="00CC6966" w:rsidP="00CC6966">
      <w:r>
        <w:t xml:space="preserve">Золотой век европейского кинематографа пришелся на 1920-е и 1930-е годы. Французский кинорежиссер Жан Ренуар, шведская актриса Грета Гарбо, немецкий кинематограф с фильмами Фрица </w:t>
      </w:r>
      <w:proofErr w:type="spellStart"/>
      <w:r>
        <w:t>Ланга</w:t>
      </w:r>
      <w:proofErr w:type="spellEnd"/>
      <w:r>
        <w:t xml:space="preserve"> и Фридриха Вильгельма </w:t>
      </w:r>
      <w:proofErr w:type="spellStart"/>
      <w:r>
        <w:t>Мурнау</w:t>
      </w:r>
      <w:proofErr w:type="spellEnd"/>
      <w:r>
        <w:t xml:space="preserve"> - все они сделали важные вклады в развитие европейского кинематографа и оказали влияние на</w:t>
      </w:r>
      <w:r>
        <w:t xml:space="preserve"> голливудский </w:t>
      </w:r>
      <w:proofErr w:type="spellStart"/>
      <w:r>
        <w:t>киносинематограф</w:t>
      </w:r>
      <w:proofErr w:type="spellEnd"/>
      <w:r>
        <w:t>.</w:t>
      </w:r>
    </w:p>
    <w:p w:rsidR="00CC6966" w:rsidRDefault="00CC6966" w:rsidP="00CC6966">
      <w:r>
        <w:t xml:space="preserve">В послевоенный период европейское кино продолжило существовать в условиях конкуренции с голливудской индустрией. Несмотря на это, европейские фильмы продолжали завоевывать признание мировой кинематографической аудитории. Например, французская Новая Волна в 1950-60-е годы представила миру таких талантливых режиссеров, как </w:t>
      </w:r>
      <w:r>
        <w:t xml:space="preserve">Жан-Люк </w:t>
      </w:r>
      <w:proofErr w:type="spellStart"/>
      <w:r>
        <w:t>Годар</w:t>
      </w:r>
      <w:proofErr w:type="spellEnd"/>
      <w:r>
        <w:t xml:space="preserve"> и Франсуа </w:t>
      </w:r>
      <w:proofErr w:type="spellStart"/>
      <w:r>
        <w:t>Трюффо</w:t>
      </w:r>
      <w:proofErr w:type="spellEnd"/>
      <w:r>
        <w:t>.</w:t>
      </w:r>
    </w:p>
    <w:p w:rsidR="00CC6966" w:rsidRDefault="00CC6966" w:rsidP="00CC6966">
      <w:r>
        <w:t>Сегодня европейское кино остается важной частью мировой кинематографической культуры. Европейские фильмы продолжают получать международное призн</w:t>
      </w:r>
      <w:r>
        <w:t>ание и награды на кинофестиваля</w:t>
      </w:r>
      <w:r>
        <w:t>х, а также влияют на развитие современных кинематографических тенденций.</w:t>
      </w:r>
    </w:p>
    <w:p w:rsidR="00CC6966" w:rsidRDefault="00CC6966" w:rsidP="00CC6966">
      <w:r>
        <w:t>Современное европейское кино охватывает широкий спектр жанров и тем, от авангардных экспериментов до классической драмы. Европейские режиссеры и актеры продолжают привносить новаторские идеи и п</w:t>
      </w:r>
      <w:r>
        <w:t>одходы в мировое киноискусство.</w:t>
      </w:r>
    </w:p>
    <w:p w:rsidR="00CC6966" w:rsidRDefault="00CC6966" w:rsidP="00CC6966">
      <w:r>
        <w:t>Одним из важных аспектов европейского кино является поддержка со стороны государства и культурных организаций. Многие страны Европы предоставляют финансовую поддержку киноиндустрии, способствуя созданию высококачественных и художественных фильмов, не всегда ориентированных на коммерческий успех.</w:t>
      </w:r>
    </w:p>
    <w:p w:rsidR="00CC6966" w:rsidRDefault="00CC6966" w:rsidP="00CC6966">
      <w:r>
        <w:lastRenderedPageBreak/>
        <w:t>Культурное разнообразие и богатство истории Европы также играют важную роль в формировании европейского кино. Фильмы часто отражают национальные особенности и исторические события, что делает их уникальными и привлекательн</w:t>
      </w:r>
      <w:r>
        <w:t>ыми для зрителей по всему миру.</w:t>
      </w:r>
    </w:p>
    <w:p w:rsidR="00CC6966" w:rsidRDefault="00CC6966" w:rsidP="00CC6966">
      <w:r>
        <w:t>Важным фактором в развитии европейского кинематографа является сотрудничество между разными странами. Кооперация и обмен опытом между европейскими кинематографическими сообществами способствуют созданию инте</w:t>
      </w:r>
      <w:r>
        <w:t>ресных и многогранных проектов.</w:t>
      </w:r>
    </w:p>
    <w:p w:rsidR="00CC6966" w:rsidRPr="00CC6966" w:rsidRDefault="00CC6966" w:rsidP="00CC6966">
      <w:r>
        <w:t>В заключение, история развития европейского кинематографа богата и разнообразна. Европейское кино продолжает вдохновлять и удивлять зрителей по всему миру своей творческой силой и художественной ценностью.</w:t>
      </w:r>
      <w:bookmarkEnd w:id="0"/>
    </w:p>
    <w:sectPr w:rsidR="00CC6966" w:rsidRPr="00C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15"/>
    <w:rsid w:val="00A45815"/>
    <w:rsid w:val="00C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B35"/>
  <w15:chartTrackingRefBased/>
  <w15:docId w15:val="{CBE9E190-E648-4460-9897-56ED4C18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2023-11-26T10:45:00Z</dcterms:created>
  <dcterms:modified xsi:type="dcterms:W3CDTF">2023-11-26T10:48:00Z</dcterms:modified>
</cp:coreProperties>
</file>