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4D" w:rsidRDefault="00B26534" w:rsidP="00B26534">
      <w:pPr>
        <w:pStyle w:val="1"/>
        <w:jc w:val="center"/>
      </w:pPr>
      <w:proofErr w:type="spellStart"/>
      <w:r w:rsidRPr="00B26534">
        <w:t>Биомаркеры</w:t>
      </w:r>
      <w:proofErr w:type="spellEnd"/>
      <w:r w:rsidRPr="00B26534">
        <w:t xml:space="preserve"> и их применение в медицине</w:t>
      </w:r>
    </w:p>
    <w:p w:rsidR="00B26534" w:rsidRDefault="00B26534" w:rsidP="00B26534"/>
    <w:p w:rsidR="00B26534" w:rsidRDefault="00B26534" w:rsidP="00B26534">
      <w:bookmarkStart w:id="0" w:name="_GoBack"/>
      <w:proofErr w:type="spellStart"/>
      <w:r>
        <w:t>Биомаркеры</w:t>
      </w:r>
      <w:proofErr w:type="spellEnd"/>
      <w:r>
        <w:t xml:space="preserve">, в молекулярной биологии, представляют собой особые молекулы, вещества или генетические изменения, которые могут быть измерены в биологических образцах, таких как кровь, моча, слюна или ткани. Они обладают способностью информировать о состоянии организма, наличии заболеваний, их стадии и динамике развития. Применение </w:t>
      </w:r>
      <w:proofErr w:type="spellStart"/>
      <w:r>
        <w:t>биомаркеров</w:t>
      </w:r>
      <w:proofErr w:type="spellEnd"/>
      <w:r>
        <w:t xml:space="preserve"> в медицине имеет фундаментальное значение, поскольку позволяет диагностировать, стратифицировать и </w:t>
      </w:r>
      <w:proofErr w:type="spellStart"/>
      <w:r>
        <w:t>мониторить</w:t>
      </w:r>
      <w:proofErr w:type="spellEnd"/>
      <w:r>
        <w:t xml:space="preserve"> заболе</w:t>
      </w:r>
      <w:r>
        <w:t>вания более точно и эффективно.</w:t>
      </w:r>
    </w:p>
    <w:p w:rsidR="00B26534" w:rsidRDefault="00B26534" w:rsidP="00B26534">
      <w:r>
        <w:t xml:space="preserve">Одним из наиболее известных </w:t>
      </w:r>
      <w:proofErr w:type="spellStart"/>
      <w:r>
        <w:t>биомаркеров</w:t>
      </w:r>
      <w:proofErr w:type="spellEnd"/>
      <w:r>
        <w:t xml:space="preserve"> является C-реактивный белок (CRP), который повышается в крови в ответ на воспалительные процессы в организме. Определение уровня CRP позволяет диагностировать и </w:t>
      </w:r>
      <w:proofErr w:type="spellStart"/>
      <w:r>
        <w:t>мониторить</w:t>
      </w:r>
      <w:proofErr w:type="spellEnd"/>
      <w:r>
        <w:t xml:space="preserve"> воспалительные заболевания, такие как ревматоидный артрит и болезнь Крона. Другие </w:t>
      </w:r>
      <w:proofErr w:type="spellStart"/>
      <w:r>
        <w:t>биомаркеры</w:t>
      </w:r>
      <w:proofErr w:type="spellEnd"/>
      <w:r>
        <w:t xml:space="preserve"> включают белки, связанные с определенными раковыми заболеваниями, такие как антиген специфический для простаты (PSA) для рака предстательной железы, и </w:t>
      </w:r>
      <w:proofErr w:type="spellStart"/>
      <w:r>
        <w:t>онкомаркеры</w:t>
      </w:r>
      <w:proofErr w:type="spellEnd"/>
      <w:r>
        <w:t>, таки</w:t>
      </w:r>
      <w:r>
        <w:t>е как CA-125 для рака яичников.</w:t>
      </w:r>
    </w:p>
    <w:p w:rsidR="00B26534" w:rsidRDefault="00B26534" w:rsidP="00B26534">
      <w:proofErr w:type="spellStart"/>
      <w:r>
        <w:t>Биомаркеры</w:t>
      </w:r>
      <w:proofErr w:type="spellEnd"/>
      <w:r>
        <w:t xml:space="preserve"> также играют важную роль в диагностике инфекционных заболеваний. Для диагностики ВИЧ используются антитела к вирусу в крови пациента. Анализ генетического материала вируса позволяет определить его генотип и чувствительность к лекарствам, что важно для</w:t>
      </w:r>
      <w:r>
        <w:t xml:space="preserve"> подбора эффективной терапии.</w:t>
      </w:r>
    </w:p>
    <w:p w:rsidR="00B26534" w:rsidRDefault="00B26534" w:rsidP="00B26534">
      <w:r>
        <w:t xml:space="preserve">В области онкологии </w:t>
      </w:r>
      <w:proofErr w:type="spellStart"/>
      <w:r>
        <w:t>биомаркеры</w:t>
      </w:r>
      <w:proofErr w:type="spellEnd"/>
      <w:r>
        <w:t xml:space="preserve"> помогают определить степень злокачественности опухоли, прогнозировать её агрессивность и эффективность лечения. Например, генетические изменения в опухолевых клетках, такие как мутации гена BRAF при меланоме, могут указывать на возможные цели для лечени</w:t>
      </w:r>
      <w:r>
        <w:t xml:space="preserve">я </w:t>
      </w:r>
      <w:proofErr w:type="spellStart"/>
      <w:r>
        <w:t>таргетированными</w:t>
      </w:r>
      <w:proofErr w:type="spellEnd"/>
      <w:r>
        <w:t xml:space="preserve"> препаратами.</w:t>
      </w:r>
    </w:p>
    <w:p w:rsidR="00B26534" w:rsidRDefault="00B26534" w:rsidP="00B26534">
      <w:r>
        <w:t xml:space="preserve">В последние десятилетия </w:t>
      </w:r>
      <w:proofErr w:type="spellStart"/>
      <w:r>
        <w:t>биомаркеры</w:t>
      </w:r>
      <w:proofErr w:type="spellEnd"/>
      <w:r>
        <w:t xml:space="preserve"> также начали применяться в области персонализированной медицины. Например, генетические тесты могут определить индивидуальную чувствительность пациента к определенным лекарствам, что позволяет выбирать наиболее эф</w:t>
      </w:r>
      <w:r>
        <w:t>фективное и безопасное лечение.</w:t>
      </w:r>
    </w:p>
    <w:p w:rsidR="00B26534" w:rsidRDefault="00B26534" w:rsidP="00B26534">
      <w:r>
        <w:t xml:space="preserve">С развитием технологий молекулярной биологии, таких как методы </w:t>
      </w:r>
      <w:proofErr w:type="spellStart"/>
      <w:r>
        <w:t>секвенирования</w:t>
      </w:r>
      <w:proofErr w:type="spellEnd"/>
      <w:r>
        <w:t xml:space="preserve"> и </w:t>
      </w:r>
      <w:proofErr w:type="spellStart"/>
      <w:r>
        <w:t>биоинформатика</w:t>
      </w:r>
      <w:proofErr w:type="spellEnd"/>
      <w:r>
        <w:t xml:space="preserve">, стало возможным исследовать молекулярные и генетические </w:t>
      </w:r>
      <w:proofErr w:type="spellStart"/>
      <w:r>
        <w:t>биомаркеры</w:t>
      </w:r>
      <w:proofErr w:type="spellEnd"/>
      <w:r>
        <w:t xml:space="preserve"> с более высокой точностью и в большом масштабе. Это открывает новые возможности для более точной диагностики, прогнозирования заболеваний и разработки индивидуальных подходов к лечению. Таким образом, </w:t>
      </w:r>
      <w:proofErr w:type="spellStart"/>
      <w:r>
        <w:t>биомаркеры</w:t>
      </w:r>
      <w:proofErr w:type="spellEnd"/>
      <w:r>
        <w:t xml:space="preserve"> являются неотъемлемой частью современной медицины, обеспечивая более интегрированный и персонализированный уход за пациентами.</w:t>
      </w:r>
    </w:p>
    <w:p w:rsidR="00B26534" w:rsidRDefault="00B26534" w:rsidP="00B26534">
      <w:r>
        <w:t xml:space="preserve">Дополнительно, </w:t>
      </w:r>
      <w:proofErr w:type="spellStart"/>
      <w:r>
        <w:t>биомаркеры</w:t>
      </w:r>
      <w:proofErr w:type="spellEnd"/>
      <w:r>
        <w:t xml:space="preserve"> применяются в области оценки эффективности лечения и мониторинга состояния пациентов. После начала лечения </w:t>
      </w:r>
      <w:proofErr w:type="spellStart"/>
      <w:r>
        <w:t>биомаркеры</w:t>
      </w:r>
      <w:proofErr w:type="spellEnd"/>
      <w:r>
        <w:t xml:space="preserve"> могут использоваться для оценки динамики заболевания и эффективности применяемых медикаментов. Это позволяет врачам корректировать терапию и принимать быстрые решения о необходимо</w:t>
      </w:r>
      <w:r>
        <w:t>сти изменения лечебного режима.</w:t>
      </w:r>
    </w:p>
    <w:p w:rsidR="00B26534" w:rsidRDefault="00B26534" w:rsidP="00B26534">
      <w:r>
        <w:t xml:space="preserve">Одним из важных применений </w:t>
      </w:r>
      <w:proofErr w:type="spellStart"/>
      <w:r>
        <w:t>биомаркеров</w:t>
      </w:r>
      <w:proofErr w:type="spellEnd"/>
      <w:r>
        <w:t xml:space="preserve"> является скрининг и </w:t>
      </w:r>
      <w:proofErr w:type="spellStart"/>
      <w:r>
        <w:t>рання</w:t>
      </w:r>
      <w:proofErr w:type="spellEnd"/>
      <w:r>
        <w:t xml:space="preserve"> диагностика заболеваний. </w:t>
      </w:r>
      <w:proofErr w:type="spellStart"/>
      <w:r>
        <w:t>Биомаркеры</w:t>
      </w:r>
      <w:proofErr w:type="spellEnd"/>
      <w:r>
        <w:t xml:space="preserve"> могут использоваться для выявления риска развития определенных заболеваний у лиц с генетической предрасположенностью или в определенных возрастных группах. Это особенно важно в случае заболеваний, таких как рак и диабет, где раннее выявление может значительно улучшит</w:t>
      </w:r>
      <w:r>
        <w:t>ь прогноз и результаты лечения.</w:t>
      </w:r>
    </w:p>
    <w:p w:rsidR="00B26534" w:rsidRDefault="00B26534" w:rsidP="00B26534">
      <w:r>
        <w:t xml:space="preserve">В сфере исследований новых лекарств и терапевтических подходов </w:t>
      </w:r>
      <w:proofErr w:type="spellStart"/>
      <w:r>
        <w:t>биомаркеры</w:t>
      </w:r>
      <w:proofErr w:type="spellEnd"/>
      <w:r>
        <w:t xml:space="preserve"> играют ключевую роль. Они позволяют оценивать воздействие потенциальных препаратов на целевые </w:t>
      </w:r>
      <w:r>
        <w:lastRenderedPageBreak/>
        <w:t>молекулярные мишени и предсказывать их эффективность еще на стадии клинических испытаний. Это сокращает время и ресурсы, затрачиваемые на разработку новых лека</w:t>
      </w:r>
      <w:r>
        <w:t>рств и улучшает шансы на успех.</w:t>
      </w:r>
    </w:p>
    <w:p w:rsidR="00B26534" w:rsidRDefault="00B26534" w:rsidP="00B26534">
      <w:r>
        <w:t xml:space="preserve">Кроме того, </w:t>
      </w:r>
      <w:proofErr w:type="spellStart"/>
      <w:r>
        <w:t>биомаркеры</w:t>
      </w:r>
      <w:proofErr w:type="spellEnd"/>
      <w:r>
        <w:t xml:space="preserve"> играют важную роль в исследованиях общественного здоровья и эпидемиологии. Они могут использоваться для оценки распространенности определенных заболеваний в популяции и выявления факторов риска. Это помогает здравоохранительным организациям разрабатывать более эффективные стратегии предотв</w:t>
      </w:r>
      <w:r>
        <w:t>ращения и контроля заболеваний.</w:t>
      </w:r>
    </w:p>
    <w:p w:rsidR="00B26534" w:rsidRPr="00B26534" w:rsidRDefault="00B26534" w:rsidP="00B26534">
      <w:r>
        <w:t xml:space="preserve">Итак, </w:t>
      </w:r>
      <w:proofErr w:type="spellStart"/>
      <w:r>
        <w:t>биомаркеры</w:t>
      </w:r>
      <w:proofErr w:type="spellEnd"/>
      <w:r>
        <w:t xml:space="preserve"> и их применение в медицине являются неотъемлемой частью современной медицинской практики. Они способствуют более ранней и точной диагностике, персонализированному лечению и эффективному мониторингу состояния пациентов. С постоянным развитием методов молекулярной биологии и </w:t>
      </w:r>
      <w:proofErr w:type="spellStart"/>
      <w:r>
        <w:t>биоинформатики</w:t>
      </w:r>
      <w:proofErr w:type="spellEnd"/>
      <w:r>
        <w:t xml:space="preserve"> ожидается расширение спектра </w:t>
      </w:r>
      <w:proofErr w:type="spellStart"/>
      <w:r>
        <w:t>биомаркеров</w:t>
      </w:r>
      <w:proofErr w:type="spellEnd"/>
      <w:r>
        <w:t xml:space="preserve"> и их роли в медицинской практике, что будет способствовать улучшению здоровья и качества жизни пациентов.</w:t>
      </w:r>
      <w:bookmarkEnd w:id="0"/>
    </w:p>
    <w:sectPr w:rsidR="00B26534" w:rsidRPr="00B26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4D"/>
    <w:rsid w:val="0023274D"/>
    <w:rsid w:val="00B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B0F2"/>
  <w15:chartTrackingRefBased/>
  <w15:docId w15:val="{01979DE7-D302-4E44-9C46-7269DE76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2023-11-27T03:33:00Z</dcterms:created>
  <dcterms:modified xsi:type="dcterms:W3CDTF">2023-11-27T03:34:00Z</dcterms:modified>
</cp:coreProperties>
</file>