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9F" w:rsidRDefault="001117CD" w:rsidP="001117CD">
      <w:pPr>
        <w:pStyle w:val="1"/>
        <w:jc w:val="center"/>
      </w:pPr>
      <w:r w:rsidRPr="001117CD">
        <w:t xml:space="preserve">Роль молекулярной биологии в создании </w:t>
      </w:r>
      <w:proofErr w:type="spellStart"/>
      <w:r w:rsidRPr="001117CD">
        <w:t>трансгенных</w:t>
      </w:r>
      <w:proofErr w:type="spellEnd"/>
      <w:r w:rsidRPr="001117CD">
        <w:t xml:space="preserve"> организмов</w:t>
      </w:r>
    </w:p>
    <w:p w:rsidR="001117CD" w:rsidRDefault="001117CD" w:rsidP="001117CD"/>
    <w:p w:rsidR="001117CD" w:rsidRDefault="001117CD" w:rsidP="001117CD">
      <w:bookmarkStart w:id="0" w:name="_GoBack"/>
      <w:r>
        <w:t xml:space="preserve">Молекулярная биология играет ключевую роль в создании </w:t>
      </w:r>
      <w:proofErr w:type="spellStart"/>
      <w:r>
        <w:t>трансгенных</w:t>
      </w:r>
      <w:proofErr w:type="spellEnd"/>
      <w:r>
        <w:t xml:space="preserve"> организмов, что представляет собой процесс внесения генетических изменений в ДНК организма с целью улучшения его свойств или придания новых функций. Этот подход имеет широкий спектр применений, начиная от сельского хозяйства и биотехнологии и заканчивая</w:t>
      </w:r>
      <w:r>
        <w:t xml:space="preserve"> медицинской и научной сферами.</w:t>
      </w:r>
    </w:p>
    <w:p w:rsidR="001117CD" w:rsidRDefault="001117CD" w:rsidP="001117CD">
      <w:r>
        <w:t xml:space="preserve">Основным инструментом для создания </w:t>
      </w:r>
      <w:proofErr w:type="spellStart"/>
      <w:r>
        <w:t>трансгенных</w:t>
      </w:r>
      <w:proofErr w:type="spellEnd"/>
      <w:r>
        <w:t xml:space="preserve"> организмов является технология рекомбинантной ДНК. С ее помощью ученые могут изолировать конкретные гены с желаемыми свойствами из одного организма и внести их в геном другого. Этот процесс позволяет улучшать сорта сельскохозяйственных культур, делая их устойчивыми к болезням и вредителям, а также повышать их урож</w:t>
      </w:r>
      <w:r>
        <w:t>айность и питательную ценность.</w:t>
      </w:r>
    </w:p>
    <w:p w:rsidR="001117CD" w:rsidRDefault="001117CD" w:rsidP="001117CD">
      <w:r>
        <w:t xml:space="preserve">Однако создание </w:t>
      </w:r>
      <w:proofErr w:type="spellStart"/>
      <w:r>
        <w:t>трансгенных</w:t>
      </w:r>
      <w:proofErr w:type="spellEnd"/>
      <w:r>
        <w:t xml:space="preserve"> организмов вызывает важные вопросы этического и экологического характера. Молекулярные биологи и генетики обязаны заботиться о безопасности и экологических последствиях внесения генетических изменений в окружающую среду. Этические стандарты и нормы практики разрабатываются для обеспечения безопасности и надежности использования </w:t>
      </w:r>
      <w:proofErr w:type="spellStart"/>
      <w:r>
        <w:t>трансгенных</w:t>
      </w:r>
      <w:proofErr w:type="spellEnd"/>
      <w:r>
        <w:t xml:space="preserve"> орг</w:t>
      </w:r>
      <w:r>
        <w:t>анизмов.</w:t>
      </w:r>
    </w:p>
    <w:p w:rsidR="001117CD" w:rsidRDefault="001117CD" w:rsidP="001117CD">
      <w:r>
        <w:t xml:space="preserve">В медицине молекулярная биология также играет важную роль в создании терапевтических </w:t>
      </w:r>
      <w:proofErr w:type="spellStart"/>
      <w:r>
        <w:t>трансгенных</w:t>
      </w:r>
      <w:proofErr w:type="spellEnd"/>
      <w:r>
        <w:t xml:space="preserve"> организмов. Например, в области генной терапии могут быть созданы </w:t>
      </w:r>
      <w:proofErr w:type="spellStart"/>
      <w:r>
        <w:t>трансгенные</w:t>
      </w:r>
      <w:proofErr w:type="spellEnd"/>
      <w:r>
        <w:t xml:space="preserve"> вирусы, способные доставить корректные копии генов в клетки пациента для лече</w:t>
      </w:r>
      <w:r>
        <w:t>ния наследственных заболеваний.</w:t>
      </w:r>
    </w:p>
    <w:p w:rsidR="001117CD" w:rsidRDefault="001117CD" w:rsidP="001117CD">
      <w:r>
        <w:t xml:space="preserve">Таким образом, молекулярная биология является фундаментальным инструментом для создания </w:t>
      </w:r>
      <w:proofErr w:type="spellStart"/>
      <w:r>
        <w:t>трансгенных</w:t>
      </w:r>
      <w:proofErr w:type="spellEnd"/>
      <w:r>
        <w:t xml:space="preserve"> организмов, которые могут приносить пользу в различных сферах, но при этом требуют осторожности и внимательного наблюдения за их воздействием на окружающую среду и человеческое здоровье.</w:t>
      </w:r>
    </w:p>
    <w:p w:rsidR="001117CD" w:rsidRDefault="001117CD" w:rsidP="001117CD">
      <w:r>
        <w:t xml:space="preserve">Молекулярная биология предоставляет ряд методов и инструментов для создания </w:t>
      </w:r>
      <w:proofErr w:type="spellStart"/>
      <w:r>
        <w:t>трансгенных</w:t>
      </w:r>
      <w:proofErr w:type="spellEnd"/>
      <w:r>
        <w:t xml:space="preserve"> организмов. Один из наиболее распространенных методов - это использование </w:t>
      </w:r>
      <w:proofErr w:type="spellStart"/>
      <w:r>
        <w:t>плазмид</w:t>
      </w:r>
      <w:proofErr w:type="spellEnd"/>
      <w:r>
        <w:t xml:space="preserve">, кольцевых молекул ДНК, способных реплицироваться независимо от генома организма. </w:t>
      </w:r>
      <w:proofErr w:type="spellStart"/>
      <w:r>
        <w:t>Плазмиды</w:t>
      </w:r>
      <w:proofErr w:type="spellEnd"/>
      <w:r>
        <w:t xml:space="preserve"> могут содержать желаемый ген и другие элементы, необходимые для его выражения, такие как промоторы и маркеры. Путем введения таких </w:t>
      </w:r>
      <w:proofErr w:type="spellStart"/>
      <w:r>
        <w:t>плазмид</w:t>
      </w:r>
      <w:proofErr w:type="spellEnd"/>
      <w:r>
        <w:t xml:space="preserve"> в клетку организма можно достичь внесения ж</w:t>
      </w:r>
      <w:r>
        <w:t>елаемого гена в геном.</w:t>
      </w:r>
    </w:p>
    <w:p w:rsidR="001117CD" w:rsidRDefault="001117CD" w:rsidP="001117CD">
      <w:r>
        <w:t xml:space="preserve">Кроме того, современные методы молекулярной биологии, такие как технология CRISPR-Cas9, позволяют точно редактировать геном, внося изменения в конкретные участки ДНК. Это открывает новые возможности для создания </w:t>
      </w:r>
      <w:proofErr w:type="spellStart"/>
      <w:r>
        <w:t>трансгенных</w:t>
      </w:r>
      <w:proofErr w:type="spellEnd"/>
      <w:r>
        <w:t xml:space="preserve"> организмов с более точными и специфически</w:t>
      </w:r>
      <w:r>
        <w:t>ми генетическими модификациями.</w:t>
      </w:r>
    </w:p>
    <w:p w:rsidR="001117CD" w:rsidRDefault="001117CD" w:rsidP="001117CD">
      <w:r>
        <w:t xml:space="preserve">Важно отметить, что создание </w:t>
      </w:r>
      <w:proofErr w:type="spellStart"/>
      <w:r>
        <w:t>трансгенных</w:t>
      </w:r>
      <w:proofErr w:type="spellEnd"/>
      <w:r>
        <w:t xml:space="preserve"> организмов подвергается строгому контролю и регулированию во многих странах. Это сделано для минимизации рисков и обеспечения безопасности как для окружающей среды, так и для человеческого здоровья. Важной частью этого контроля является оценка потенциальных экологических и </w:t>
      </w:r>
      <w:proofErr w:type="spellStart"/>
      <w:r>
        <w:t>здоровотворных</w:t>
      </w:r>
      <w:proofErr w:type="spellEnd"/>
      <w:r>
        <w:t xml:space="preserve"> последствий в</w:t>
      </w:r>
      <w:r>
        <w:t>несения генетических изменений.</w:t>
      </w:r>
    </w:p>
    <w:p w:rsidR="001117CD" w:rsidRPr="001117CD" w:rsidRDefault="001117CD" w:rsidP="001117CD">
      <w:r>
        <w:t xml:space="preserve">Таким образом, молекулярная биология играет центральную роль в создании </w:t>
      </w:r>
      <w:proofErr w:type="spellStart"/>
      <w:r>
        <w:t>трансгенных</w:t>
      </w:r>
      <w:proofErr w:type="spellEnd"/>
      <w:r>
        <w:t xml:space="preserve"> организмов, которые могут применяться в сельском хозяйстве, медицине и других областях. Однако этот процесс должен сопровождаться строгим контролем и этическими нормами, чтобы обеспечить безопасность и эффективность его применения.</w:t>
      </w:r>
      <w:bookmarkEnd w:id="0"/>
    </w:p>
    <w:sectPr w:rsidR="001117CD" w:rsidRPr="0011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9F"/>
    <w:rsid w:val="001117CD"/>
    <w:rsid w:val="0037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39F2"/>
  <w15:chartTrackingRefBased/>
  <w15:docId w15:val="{1F1224DF-B528-4CE0-8C4B-76E84FFF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2023-11-27T04:25:00Z</dcterms:created>
  <dcterms:modified xsi:type="dcterms:W3CDTF">2023-11-27T04:26:00Z</dcterms:modified>
</cp:coreProperties>
</file>