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4DF" w:rsidRDefault="00520C0C" w:rsidP="00520C0C">
      <w:pPr>
        <w:pStyle w:val="1"/>
        <w:jc w:val="center"/>
      </w:pPr>
      <w:r w:rsidRPr="00520C0C">
        <w:t>Применение антител в молекулярной биологии</w:t>
      </w:r>
    </w:p>
    <w:p w:rsidR="00520C0C" w:rsidRDefault="00520C0C" w:rsidP="00520C0C"/>
    <w:p w:rsidR="00520C0C" w:rsidRDefault="00520C0C" w:rsidP="00520C0C">
      <w:bookmarkStart w:id="0" w:name="_GoBack"/>
      <w:r>
        <w:t>Применение антител в молекулярной биологии имеет огромное значение и широкий спектр применения. Антитела, также известные как иммуноглобулины (</w:t>
      </w:r>
      <w:proofErr w:type="spellStart"/>
      <w:r>
        <w:t>Ig</w:t>
      </w:r>
      <w:proofErr w:type="spellEnd"/>
      <w:r>
        <w:t xml:space="preserve">), представляют собой гликопротеины, которые специфически связываются с антигенами, такими как белки, молекулы на поверхности клеток или другие </w:t>
      </w:r>
      <w:proofErr w:type="spellStart"/>
      <w:r>
        <w:t>биомолекулы</w:t>
      </w:r>
      <w:proofErr w:type="spellEnd"/>
      <w:r>
        <w:t>. Эта специфичность связывания делает антитела мощным инстру</w:t>
      </w:r>
      <w:r>
        <w:t>ментом в молекулярной биологии.</w:t>
      </w:r>
    </w:p>
    <w:p w:rsidR="00520C0C" w:rsidRDefault="00520C0C" w:rsidP="00520C0C">
      <w:r>
        <w:t xml:space="preserve">Одним из ключевых применений антител является обнаружение и идентификация конкретных белков в смесях биологических молекул. Этот процесс называется </w:t>
      </w:r>
      <w:proofErr w:type="spellStart"/>
      <w:r>
        <w:t>иммунодетекцией</w:t>
      </w:r>
      <w:proofErr w:type="spellEnd"/>
      <w:r>
        <w:t xml:space="preserve">. Антитела могут быть разработаны так, чтобы связываться только с целевым белком, что позволяет идентифицировать его присутствие и количество в образце. </w:t>
      </w:r>
      <w:proofErr w:type="spellStart"/>
      <w:r>
        <w:t>Иммунодетекция</w:t>
      </w:r>
      <w:proofErr w:type="spellEnd"/>
      <w:r>
        <w:t xml:space="preserve"> широко используется в биохимии, клеточной биологии и медицинских исследованиях для анализа бе</w:t>
      </w:r>
      <w:r>
        <w:t>лков и диагностики заболеваний.</w:t>
      </w:r>
    </w:p>
    <w:p w:rsidR="00520C0C" w:rsidRDefault="00520C0C" w:rsidP="00520C0C">
      <w:r>
        <w:t xml:space="preserve">Еще одним важным применением антител является изоляция и очистка целевых белков из комплексных смесей. Этот процесс называется </w:t>
      </w:r>
      <w:proofErr w:type="spellStart"/>
      <w:r>
        <w:t>иммунопреципитацией</w:t>
      </w:r>
      <w:proofErr w:type="spellEnd"/>
      <w:r>
        <w:t xml:space="preserve">. Антитела, специфически связанные с целевыми белками, могут использоваться для выделения этих белков из клеточных </w:t>
      </w:r>
      <w:proofErr w:type="spellStart"/>
      <w:r>
        <w:t>лизатов</w:t>
      </w:r>
      <w:proofErr w:type="spellEnd"/>
      <w:r>
        <w:t xml:space="preserve"> или других биологических образцов. Это позволяет исследователям анализировать функции и взаимодействия целев</w:t>
      </w:r>
      <w:r>
        <w:t>ых белков с другими молекулами.</w:t>
      </w:r>
    </w:p>
    <w:p w:rsidR="00520C0C" w:rsidRDefault="00520C0C" w:rsidP="00520C0C">
      <w:r>
        <w:t xml:space="preserve">Еще одним важным аспектом использования антител в молекулярной биологии является их роль в </w:t>
      </w:r>
      <w:proofErr w:type="spellStart"/>
      <w:r>
        <w:t>иммуноблоттинге</w:t>
      </w:r>
      <w:proofErr w:type="spellEnd"/>
      <w:r>
        <w:t xml:space="preserve">. </w:t>
      </w:r>
      <w:proofErr w:type="spellStart"/>
      <w:r>
        <w:t>Иммуноблоттинг</w:t>
      </w:r>
      <w:proofErr w:type="spellEnd"/>
      <w:r>
        <w:t xml:space="preserve"> используется для определения наличия и количества конкретных белков в образцах. Этот метод позволяет исследователям не только обнаруживать белки, но и оценивать их экспрессию и </w:t>
      </w:r>
      <w:proofErr w:type="spellStart"/>
      <w:r>
        <w:t>посттрансляционные</w:t>
      </w:r>
      <w:proofErr w:type="spellEnd"/>
      <w:r>
        <w:t xml:space="preserve"> модификации.</w:t>
      </w:r>
    </w:p>
    <w:p w:rsidR="00520C0C" w:rsidRDefault="00520C0C" w:rsidP="00520C0C">
      <w:r>
        <w:t xml:space="preserve">Кроме того, антитела также используются в исследованиях клеточных и молекулярных механизмов, включая </w:t>
      </w:r>
      <w:proofErr w:type="spellStart"/>
      <w:r>
        <w:t>иммунопреципитацию</w:t>
      </w:r>
      <w:proofErr w:type="spellEnd"/>
      <w:r>
        <w:t xml:space="preserve"> хроматина, флуоресцентную микроск</w:t>
      </w:r>
      <w:r>
        <w:t>опию и анализ экспрессии генов.</w:t>
      </w:r>
    </w:p>
    <w:p w:rsidR="00520C0C" w:rsidRDefault="00520C0C" w:rsidP="00520C0C">
      <w:r>
        <w:t xml:space="preserve">Итак, антитела играют важную роль в молекулярной биологии, предоставляя исследователям инструменты для обнаружения, изоляции и анализа белков и других </w:t>
      </w:r>
      <w:proofErr w:type="spellStart"/>
      <w:r>
        <w:t>биомолекул</w:t>
      </w:r>
      <w:proofErr w:type="spellEnd"/>
      <w:r>
        <w:t>, что способствует расширению наших знаний о молекулярных механизмах жизни и их роли в различных биологических процессах.</w:t>
      </w:r>
    </w:p>
    <w:p w:rsidR="00520C0C" w:rsidRDefault="00520C0C" w:rsidP="00520C0C">
      <w:r>
        <w:t xml:space="preserve">Кроме того, антитела также нашли широкое применение в клинической медицине. В медицинской диагностике антитела используются для выявления наличия определенных антигенов или антител в </w:t>
      </w:r>
      <w:proofErr w:type="spellStart"/>
      <w:r>
        <w:t>пациентской</w:t>
      </w:r>
      <w:proofErr w:type="spellEnd"/>
      <w:r>
        <w:t xml:space="preserve"> крови. Это может быть полезным для диагностики инфекционных заболеваний, аутоиммунных нарушений и других состояний здоровья. Например, тесты на наличие антител к вирусам, таким как ВИЧ или антитела к определенным аллергенам, позволяют врачам проводить точную диагностику и вы</w:t>
      </w:r>
      <w:r>
        <w:t>бирать соответствующее лечение.</w:t>
      </w:r>
    </w:p>
    <w:p w:rsidR="00520C0C" w:rsidRDefault="00520C0C" w:rsidP="00520C0C">
      <w:r>
        <w:t xml:space="preserve">Важной областью применения антител является терапевтическая медицина. </w:t>
      </w:r>
      <w:proofErr w:type="spellStart"/>
      <w:r>
        <w:t>Моноклональные</w:t>
      </w:r>
      <w:proofErr w:type="spellEnd"/>
      <w:r>
        <w:t xml:space="preserve"> антитела, полученные в лаборатории, могут быть использованы для лечения различных заболеваний, включая рак и аутоиммунные нарушения. Такие антитела могут специфически связываться с определенными мишенями в организме, блокируя их функцию или активируя иммунную</w:t>
      </w:r>
      <w:r>
        <w:t xml:space="preserve"> систему для борьбы с болезнью.</w:t>
      </w:r>
    </w:p>
    <w:p w:rsidR="00520C0C" w:rsidRPr="00520C0C" w:rsidRDefault="00520C0C" w:rsidP="00520C0C">
      <w:r>
        <w:t xml:space="preserve">Таким образом, применение антител в молекулярной биологии имеет широкий спектр приложений как в исследованиях, так и в медицине. Они позволяют исследователям и врачам проводить диагностику, изучать молекулярные механизмы жизни и разрабатывать новые методы лечения различных заболеваний. Эта специфическая биологическая </w:t>
      </w:r>
      <w:proofErr w:type="spellStart"/>
      <w:r>
        <w:t>инструментация</w:t>
      </w:r>
      <w:proofErr w:type="spellEnd"/>
      <w:r>
        <w:t xml:space="preserve"> играет </w:t>
      </w:r>
      <w:r>
        <w:lastRenderedPageBreak/>
        <w:t>важную роль в современной молекулярной биологии и медицине, способствуя научным открытиям и улучшению здоровья человека.</w:t>
      </w:r>
      <w:bookmarkEnd w:id="0"/>
    </w:p>
    <w:sectPr w:rsidR="00520C0C" w:rsidRPr="00520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DF"/>
    <w:rsid w:val="000514DF"/>
    <w:rsid w:val="0052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8AA4"/>
  <w15:chartTrackingRefBased/>
  <w15:docId w15:val="{53178F09-A27D-4251-96E2-8E9B9617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0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C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2023-11-27T10:12:00Z</dcterms:created>
  <dcterms:modified xsi:type="dcterms:W3CDTF">2023-11-27T10:13:00Z</dcterms:modified>
</cp:coreProperties>
</file>