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97" w:rsidRDefault="00554E03" w:rsidP="00554E03">
      <w:pPr>
        <w:pStyle w:val="1"/>
        <w:jc w:val="center"/>
      </w:pPr>
      <w:r w:rsidRPr="00554E03">
        <w:t>Морфологические особенности рептилий и амфибий</w:t>
      </w:r>
    </w:p>
    <w:p w:rsidR="00554E03" w:rsidRDefault="00554E03" w:rsidP="00554E03"/>
    <w:p w:rsidR="00554E03" w:rsidRDefault="00554E03" w:rsidP="00554E03">
      <w:bookmarkStart w:id="0" w:name="_GoBack"/>
      <w:r>
        <w:t>Морфологические особенности рептилий и амфибий отражают адаптации этих двух классов холоднокровных животных к различным средам обитания и способам жизни. Рептилии и амфибии имеют некоторые общие черты, но также существенн</w:t>
      </w:r>
      <w:r>
        <w:t>ые различия в своей морфологии.</w:t>
      </w:r>
    </w:p>
    <w:p w:rsidR="00554E03" w:rsidRDefault="00554E03" w:rsidP="00554E03">
      <w:r>
        <w:t>Одним из ключевых отличий между этими двумя классами является кожное покрытие. У рептилий кожа покрыта чешуей, которые обеспечивают дополнительную защиту и предотвращают потерю воды, что важно для жизни в сухих условиях. У амфибий кожа обычно гладкая и влажная, что позволяет им максимально эффективно впитывать влагу и газообме</w:t>
      </w:r>
      <w:r>
        <w:t xml:space="preserve">н водорастворимыми веществами. </w:t>
      </w:r>
    </w:p>
    <w:p w:rsidR="00554E03" w:rsidRDefault="00554E03" w:rsidP="00554E03">
      <w:r>
        <w:t>Кроме того, рептилии обычно имеют легкие кости, что делает их адаптированными для движения на суше. У некоторых видов рептилий также есть специализированные конечности, позволяющие им копаться в почве или перемещаться по деревьям. У амфибий, напротив, кости обычно менее развиты, и их конечности адаптированы для движ</w:t>
      </w:r>
      <w:r>
        <w:t>ения как в воде, так и на суше.</w:t>
      </w:r>
    </w:p>
    <w:p w:rsidR="00554E03" w:rsidRDefault="00554E03" w:rsidP="00554E03">
      <w:r>
        <w:t xml:space="preserve">Сердечно-сосудистая система также различается между этими двумя классами. У рептилий обычно есть раздельное сердце с тремя или четырьмя камерами, что позволяет им более эффективно контролировать циркуляцию крови и поддерживать постоянное давление крови. У амфибий часто есть </w:t>
      </w:r>
      <w:proofErr w:type="spellStart"/>
      <w:r>
        <w:t>трехкамерное</w:t>
      </w:r>
      <w:proofErr w:type="spellEnd"/>
      <w:r>
        <w:t xml:space="preserve"> сердце, которое менее эффективно, но более приспособлено к их меняющемуся образу жизни, включая периоды обит</w:t>
      </w:r>
      <w:r>
        <w:t>ания как в воде, так и на суше.</w:t>
      </w:r>
    </w:p>
    <w:p w:rsidR="00554E03" w:rsidRDefault="00554E03" w:rsidP="00554E03">
      <w:r>
        <w:t>Также стоит отметить различия в структуре органов дыхания. У рептилий часто есть легкие, адаптированные для эффективного газообмена в условиях суши, в то время как амфибии в большинстве своем имеют кожные легкие, позволяющие им дышать как через кожу, так и легкими, что делает их бол</w:t>
      </w:r>
      <w:r>
        <w:t>ее зависимыми от влажной среды.</w:t>
      </w:r>
    </w:p>
    <w:p w:rsidR="00554E03" w:rsidRDefault="00554E03" w:rsidP="00554E03">
      <w:r>
        <w:t>Таким образом, морфологические особенности рептилий и амфибий являются результатом их адаптаций к различным условиям среды обитания и способам жизни. Они отражают уникальные строительные особенности и функции, которые делают каждый из этих классов холоднокровных животных уникальным в мире живой природы.</w:t>
      </w:r>
    </w:p>
    <w:p w:rsidR="00554E03" w:rsidRDefault="00554E03" w:rsidP="00554E03">
      <w:r>
        <w:t>Еще одним важным аспектом морфологии рептилий и амфибий является их размножение и развитие. У амфибий обычно есть внешнее оплодотворение, и они проходят чередующиеся поколения в своем жизненном цикле, начиная с яйцевого, переходя к личинке и затем к взрослому состоянию. Развитие амфибий обычно связано с водой, и их личин</w:t>
      </w:r>
      <w:r>
        <w:t>ки часто живут в водных средах.</w:t>
      </w:r>
    </w:p>
    <w:p w:rsidR="00554E03" w:rsidRDefault="00554E03" w:rsidP="00554E03">
      <w:r>
        <w:t>У рептилий, напротив, есть внутреннее оплодотворение, и они обычно не проходят чередующиеся поколения. Их яйца обладают жесткой оболочкой, что позволяет им размещать яйца на суше. Некоторые рептилии, такие как некоторые виды змей, могут быть яйцекладущими, в то время как другие, например, некоторые виды ящериц</w:t>
      </w:r>
      <w:r>
        <w:t>, могут рождать живых потомков.</w:t>
      </w:r>
    </w:p>
    <w:p w:rsidR="00554E03" w:rsidRDefault="00554E03" w:rsidP="00554E03">
      <w:r>
        <w:t>Еще одним важным аспектом морфологии является питание. Рептилии обычно имеют различные адаптации для захвата и потребления добычи, включая разные типы зубов и методы поедания. Например, у ящериц часто есть острые зубы для захвата насекомых, в то время как у хищных рептилий, таких как крокодилы, есть острые зубы и сильные челюсти для охоты на крупных живот</w:t>
      </w:r>
      <w:r>
        <w:t>ных.</w:t>
      </w:r>
    </w:p>
    <w:p w:rsidR="00554E03" w:rsidRDefault="00554E03" w:rsidP="00554E03">
      <w:r>
        <w:lastRenderedPageBreak/>
        <w:t>У амфибий питательные привычки обычно более ограничены и зависят от их конкретного вида. Они могут быть хищниками, питающимися насекомыми и другими мелкими животными, или быть травоядными, потребл</w:t>
      </w:r>
      <w:r>
        <w:t>яя водные растения и водоросли.</w:t>
      </w:r>
    </w:p>
    <w:p w:rsidR="00554E03" w:rsidRPr="00554E03" w:rsidRDefault="00554E03" w:rsidP="00554E03">
      <w:r>
        <w:t>Таким образом, морфология рептилий и амфибий отражает их адаптации к различным условиям среды, методам размножения и питания. Эти адаптации позволяют им успешно выживать и процветать в разных экосистемах и условиях обитания. Изучение морфологических особенностей этих классов холоднокровных животных является важной частью биологических исследований и помогает лучше понять их разнообразие и экологическую роль.</w:t>
      </w:r>
      <w:bookmarkEnd w:id="0"/>
    </w:p>
    <w:sectPr w:rsidR="00554E03" w:rsidRPr="0055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97"/>
    <w:rsid w:val="000D1497"/>
    <w:rsid w:val="005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B7E9"/>
  <w15:chartTrackingRefBased/>
  <w15:docId w15:val="{9B58D3F9-BBE1-45EB-83A2-5E748CF3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E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2023-11-28T03:37:00Z</dcterms:created>
  <dcterms:modified xsi:type="dcterms:W3CDTF">2023-11-28T03:38:00Z</dcterms:modified>
</cp:coreProperties>
</file>