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A4" w:rsidRDefault="007A70F7" w:rsidP="007A70F7">
      <w:pPr>
        <w:pStyle w:val="1"/>
        <w:jc w:val="center"/>
      </w:pPr>
      <w:r w:rsidRPr="007A70F7">
        <w:t>Строение и функции морфологических структур у одноклеточных организмов</w:t>
      </w:r>
    </w:p>
    <w:p w:rsidR="007A70F7" w:rsidRDefault="007A70F7" w:rsidP="007A70F7"/>
    <w:p w:rsidR="007A70F7" w:rsidRDefault="007A70F7" w:rsidP="007A70F7">
      <w:bookmarkStart w:id="0" w:name="_GoBack"/>
      <w:r>
        <w:t>Строение и функции морфологических структур у одноклеточных организмов являются важной областью исследования в микробиологии и биологии. Одноклеточные организмы, такие как бактерии, вирусы, археи и простейшие эукариоты, хотя и состоят всего из одной клетки, обладают разнообразными морфологическими адаптациями, которые позволяют им выживать и выполнять свои функции</w:t>
      </w:r>
      <w:r>
        <w:t xml:space="preserve"> в различных средах и условиях.</w:t>
      </w:r>
    </w:p>
    <w:p w:rsidR="007A70F7" w:rsidRDefault="007A70F7" w:rsidP="007A70F7">
      <w:r>
        <w:t xml:space="preserve">Одной из важных морфологических структур у бактерий является клеточная стенка. Она окружает клетку и предоставляет ей механическую поддержку и защиту. Клеточная стенка имеет разные составы у разных видов бактерий. Например, у </w:t>
      </w:r>
      <w:proofErr w:type="spellStart"/>
      <w:proofErr w:type="gramStart"/>
      <w:r>
        <w:t>грам</w:t>
      </w:r>
      <w:proofErr w:type="spellEnd"/>
      <w:r>
        <w:t>-положительных</w:t>
      </w:r>
      <w:proofErr w:type="gramEnd"/>
      <w:r>
        <w:t xml:space="preserve"> бактерий она состоит в основном из </w:t>
      </w:r>
      <w:proofErr w:type="spellStart"/>
      <w:r>
        <w:t>пептидогликана</w:t>
      </w:r>
      <w:proofErr w:type="spellEnd"/>
      <w:r>
        <w:t xml:space="preserve">, в то время как у </w:t>
      </w:r>
      <w:proofErr w:type="spellStart"/>
      <w:r>
        <w:t>грам</w:t>
      </w:r>
      <w:proofErr w:type="spellEnd"/>
      <w:r>
        <w:t xml:space="preserve">-отрицательных бактерий она имеет дополнительные внешние мембраны. Клеточная стенка также может служить для прикрепления к поверхностям </w:t>
      </w:r>
      <w:r>
        <w:t>и участвовать в обмене веществ.</w:t>
      </w:r>
    </w:p>
    <w:p w:rsidR="007A70F7" w:rsidRDefault="007A70F7" w:rsidP="007A70F7">
      <w:r>
        <w:t>У вирусов морфологическая структура более проста, они состоят из генетического материала, обернутого в белковую оболочку. Однако эта оболочка может иметь разные формы и способности к прикреплению к клеткам-хозяевам. Вирусы могут быть сферическими, палочковидными, спиральными и иметь различные поверхностные белки или структуры, которые обеспечивают специфи</w:t>
      </w:r>
      <w:r>
        <w:t>чное взаимодействие с клетками.</w:t>
      </w:r>
    </w:p>
    <w:p w:rsidR="007A70F7" w:rsidRDefault="007A70F7" w:rsidP="007A70F7">
      <w:r>
        <w:t xml:space="preserve">Археи, другая группа одноклеточных организмов, также имеют свои морфологические особенности. Они могут обитать в экстремальных средах, таких как горячие и кислотные источники, и для этого у них развиты специализированные структуры, такие как </w:t>
      </w:r>
      <w:proofErr w:type="spellStart"/>
      <w:r>
        <w:t>экстремофильные</w:t>
      </w:r>
      <w:proofErr w:type="spellEnd"/>
      <w:r>
        <w:t xml:space="preserve"> мембра</w:t>
      </w:r>
      <w:r>
        <w:t>нные белки и защитные оболочки.</w:t>
      </w:r>
    </w:p>
    <w:p w:rsidR="007A70F7" w:rsidRDefault="007A70F7" w:rsidP="007A70F7">
      <w:r>
        <w:t>Простейшие эукариоты, такие как амёбы и водоросли, также обладают уникальной морфологией. Они могут иметь различные типы псевдоподий (ложных ног), которые используют для движения и захвата пищи. Водоросли имеют хлоропласты для фотосинтеза и могут иметь разнообразные формы и размеры, в зависимо</w:t>
      </w:r>
      <w:r>
        <w:t>сти от вида и условий обитания.</w:t>
      </w:r>
    </w:p>
    <w:p w:rsidR="007A70F7" w:rsidRDefault="007A70F7" w:rsidP="007A70F7">
      <w:r>
        <w:t>Важно отметить, что морфологические структуры одноклеточных организмов тесно связаны с их функциональными адаптациями. Форма и структура клеток и их органелл определяют, как они выполняют свои жизненно важные функции, такие как передвижение, питание, репродукция и адаптации к окружающей среде. Изучение морфологии одноклеточных организмов помогает понять их биологию и взаимодействие с окружающей средой и является важной частью микробиологических исследований.</w:t>
      </w:r>
    </w:p>
    <w:p w:rsidR="007A70F7" w:rsidRDefault="007A70F7" w:rsidP="007A70F7">
      <w:r>
        <w:t>Кроме того, морфологические структуры одноклеточных организмов могут подвергаться изменениям и адаптациям в ответ на изменяющиеся условия среды. Например, многие бактерии могут развивать механизмы антибиотической резистентности, меняя структуру своей клеточной стенки или мембраны, чтобы выживать в присутствии антибиотиков. Эта способность эволюционировать морфологические адаптации делает бактерии важными объектами исследования в об</w:t>
      </w:r>
      <w:r>
        <w:t>ласти медицины и биотехнологии.</w:t>
      </w:r>
    </w:p>
    <w:p w:rsidR="007A70F7" w:rsidRDefault="007A70F7" w:rsidP="007A70F7">
      <w:r>
        <w:t>Также стоит отметить, что одноклеточные организмы могут иметь разнообразные морфологические формы даже внутри одного вида, что связано с их генетическими вариациями и адаптивными особенностями. Это может проявляться, например, в разных формах псевдоподий амёб, которые могут меняться в зависимости от условий окружающей среды и доступности пищи.</w:t>
      </w:r>
    </w:p>
    <w:p w:rsidR="007A70F7" w:rsidRDefault="007A70F7" w:rsidP="007A70F7">
      <w:r>
        <w:lastRenderedPageBreak/>
        <w:t>Морфологические структуры у одноклеточных организмов также могут играть роль в процессах взаимодействия с другими организмами. Например, некоторые вирусы могут иметь адгезивные белки на своей поверхности, которые помогают им прикрепляться к клет</w:t>
      </w:r>
      <w:r>
        <w:t>кам-хозяевам и инфицировать их.</w:t>
      </w:r>
    </w:p>
    <w:p w:rsidR="007A70F7" w:rsidRPr="007A70F7" w:rsidRDefault="007A70F7" w:rsidP="007A70F7">
      <w:r>
        <w:t>В заключение, морфология одноклеточных организмов представляет собой уникальную область исследования, которая помогает понять их биологическую организацию, адаптации и взаимодействие с окружающей средой. Изучение морфологических структур у одноклеточных организмов имеет большое значение как для фундаментальных научных исследований, так и для прикладных областей, таких как медицина и биотехнология.</w:t>
      </w:r>
      <w:bookmarkEnd w:id="0"/>
    </w:p>
    <w:sectPr w:rsidR="007A70F7" w:rsidRPr="007A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A4"/>
    <w:rsid w:val="007A70F7"/>
    <w:rsid w:val="008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B3C8"/>
  <w15:chartTrackingRefBased/>
  <w15:docId w15:val="{7FF39844-43DF-43B8-BEF8-7F5118F4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2023-11-28T03:43:00Z</dcterms:created>
  <dcterms:modified xsi:type="dcterms:W3CDTF">2023-11-28T03:44:00Z</dcterms:modified>
</cp:coreProperties>
</file>