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9DA" w:rsidRDefault="00CC0C07" w:rsidP="00CC0C07">
      <w:pPr>
        <w:pStyle w:val="1"/>
        <w:jc w:val="center"/>
      </w:pPr>
      <w:r w:rsidRPr="00CC0C07">
        <w:t>Адаптация морфологии растений к опылению различными способами</w:t>
      </w:r>
    </w:p>
    <w:p w:rsidR="00CC0C07" w:rsidRDefault="00CC0C07" w:rsidP="00CC0C07"/>
    <w:p w:rsidR="00CC0C07" w:rsidRDefault="00CC0C07" w:rsidP="00CC0C07">
      <w:bookmarkStart w:id="0" w:name="_GoBack"/>
      <w:r>
        <w:t>Одним из важных аспектов в растительной морфологии является адаптация к процессу опыления, который представляет собой перенос пыльцы (мужских гаметофитов) на женские органы растения для выполнения оплодотворения. Растения развили разнообразные морфологические адаптации для обеспечения успешного опыления различными способами. Существует несколько основных методов опыления у растений, и морфология играет</w:t>
      </w:r>
      <w:r>
        <w:t xml:space="preserve"> ключевую роль в каждом из них.</w:t>
      </w:r>
    </w:p>
    <w:p w:rsidR="00CC0C07" w:rsidRDefault="00CC0C07" w:rsidP="00CC0C07">
      <w:r>
        <w:t>Один из наиболее распространенных способов опыления - это анемофилия, или ветровое опыление. Растения, приспособленные к анемофилии, имеют морфологические особенности, которые позволяют им выпускать легкую и пыльцу, способную легко переноситься ветром. У них часто отсутствуют яркие цветы и нектар, так как они не зависят от насекомых для опыления. Вместо этого, такие растения имеют пушистые или перистые структуры, которые помогают им распространять пыльцу на ветру. Примерами анемофильных ра</w:t>
      </w:r>
      <w:r>
        <w:t>стений являются сосна и береза.</w:t>
      </w:r>
    </w:p>
    <w:p w:rsidR="00CC0C07" w:rsidRDefault="00CC0C07" w:rsidP="00CC0C07">
      <w:r>
        <w:t>Другим способом опыления является гидрофилия, или водное опыление. Растения, которые растут в водных средах, могут иметь морфологические адаптации, чтобы обеспечить перенос пыльцы водой. У них часто есть легкие плавающие цветы или пузырьки, которые помогают им плавать на поверхности воды и достигать женских органов других растений. Примерами таких растений являются водные лили</w:t>
      </w:r>
      <w:r>
        <w:t>и и некоторые виды водных трав.</w:t>
      </w:r>
    </w:p>
    <w:p w:rsidR="00CC0C07" w:rsidRDefault="00CC0C07" w:rsidP="00CC0C07">
      <w:r>
        <w:t xml:space="preserve">Опыление насекомыми также является распространенным методом опыления у растений. Растения, приспособленные к этому способу опыления, обычно имеют яркие и ароматные цветы, а также нектар, чтобы привлечь насекомых, такие как пчелы и бабочки. Морфология таких растений может включать в себя специализированные структуры, такие как цветочные лепестки и тычинки, чтобы облегчить опыление насекомыми. Многие плодовые и овощные культуры зависят от опыления насекомыми </w:t>
      </w:r>
      <w:r>
        <w:t>для образования плодов и семян.</w:t>
      </w:r>
    </w:p>
    <w:p w:rsidR="00CC0C07" w:rsidRDefault="00CC0C07" w:rsidP="00CC0C07">
      <w:r>
        <w:t>Некоторые растения используют способ опыления с помощью птиц или млекопитающих. У них могут быть крупные и яркие цветы, специализированные для привлечения определенных видов плодоядных животных, которые могут переносить пыл</w:t>
      </w:r>
      <w:r>
        <w:t>ьцу от одного цветка к другому.</w:t>
      </w:r>
    </w:p>
    <w:p w:rsidR="00CC0C07" w:rsidRDefault="00CC0C07" w:rsidP="00CC0C07">
      <w:r>
        <w:t>Важно отметить, что адаптации морфологии растений к опылению различными способами являются результатом естественного отбора и эволюции, которые позволили растениям оптимизировать свои шансы на успешное опыление в зависимости от их среды и взаимо</w:t>
      </w:r>
      <w:r>
        <w:t>действия с другими организмами.</w:t>
      </w:r>
    </w:p>
    <w:p w:rsidR="00CC0C07" w:rsidRDefault="00CC0C07" w:rsidP="00CC0C07">
      <w:r>
        <w:t xml:space="preserve">Таким образом, морфологические адаптации растений к различным методам опыления - это примеры богатства </w:t>
      </w:r>
      <w:r>
        <w:t>и разнообразия природного мира,</w:t>
      </w:r>
      <w:r>
        <w:t xml:space="preserve"> где растения развивают разные стратегии, чтобы обеспечить свое продолжение. Эти адаптации отражают взаимодействие растений с их окружающей средой и другими организмами, и они играют важную роль в сохранении биоразнообразия нашей планеты.</w:t>
      </w:r>
    </w:p>
    <w:p w:rsidR="00CC0C07" w:rsidRDefault="00CC0C07" w:rsidP="00CC0C07">
      <w:r>
        <w:t>Кроме тех основных методов опыления, которые были упомянуты выше, существуют и другие, менее распространенные, но не менее интересные стратегии растений. Например, некоторые растения используют самоопыление, когда пыльца переносится с тычинки на стигму того же цветка или другого цветка на том же растении. Эта стратегия особенно полезна в условиях низко</w:t>
      </w:r>
      <w:r>
        <w:t>й плотности населения растений.</w:t>
      </w:r>
    </w:p>
    <w:p w:rsidR="00CC0C07" w:rsidRDefault="00CC0C07" w:rsidP="00CC0C07">
      <w:r>
        <w:lastRenderedPageBreak/>
        <w:t>Опыление животными также может включать в себя различные виды взаимодействий с опылителями. Например, некоторые растения развивают симбиотические отношения с определенными видами насекомых, предлагая им убежище и пищу в обмен на опыление. Эти взаимодействия могут быть очень специализированными и уникаль</w:t>
      </w:r>
      <w:r>
        <w:t>ными для каждого вида растения.</w:t>
      </w:r>
    </w:p>
    <w:p w:rsidR="00CC0C07" w:rsidRDefault="00CC0C07" w:rsidP="00CC0C07">
      <w:r>
        <w:t>Морфология растений, связанная с опылением, также может подвергаться эволюционным изменениям в ответ на изменяющиеся условия окружающей среды. Например, в условиях сильной конкуренции с другими растениями, некоторые виды развивают более сложные и эффективные морфологические адаптации для привлечения опылителей</w:t>
      </w:r>
      <w:r>
        <w:t>,</w:t>
      </w:r>
      <w:r>
        <w:t xml:space="preserve"> и обеспечения своего успеха в размножении.</w:t>
      </w:r>
    </w:p>
    <w:p w:rsidR="00CC0C07" w:rsidRDefault="00CC0C07" w:rsidP="00CC0C07">
      <w:r>
        <w:t>Изучение адаптаций морфологии растений к опылению имеет не только научное значение, но и практическое применение. Селекционеры и садоводы используют знания о морфологических особенностях растений для создания новых сортов с более эффективными методами опыления, что может повысить урожайность и качеств</w:t>
      </w:r>
      <w:r>
        <w:t>о сельскохозяйственных культур.</w:t>
      </w:r>
    </w:p>
    <w:p w:rsidR="00CC0C07" w:rsidRPr="00CC0C07" w:rsidRDefault="00CC0C07" w:rsidP="00CC0C07">
      <w:r>
        <w:t>В итоге, морфологические адаптации растений к различным методам опыления представляют собой интересный пример взаимодействия растений с окружающей средой и другими организмами в природе. Они демонстрируют разнообразие стратегий и механизмов, которые развивают растения, чтобы обеспечить свое выживание и размножение, и они являются важным компонентом биоразнообразия нашей планеты.</w:t>
      </w:r>
      <w:bookmarkEnd w:id="0"/>
    </w:p>
    <w:sectPr w:rsidR="00CC0C07" w:rsidRPr="00CC0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DA"/>
    <w:rsid w:val="009569DA"/>
    <w:rsid w:val="00CC0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5631"/>
  <w15:chartTrackingRefBased/>
  <w15:docId w15:val="{F8EAE3C2-04FD-42B0-8960-B0BA5EF0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0C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C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2023-11-28T16:56:00Z</dcterms:created>
  <dcterms:modified xsi:type="dcterms:W3CDTF">2023-11-28T16:58:00Z</dcterms:modified>
</cp:coreProperties>
</file>