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B63" w:rsidRDefault="00AD43D1" w:rsidP="00AD43D1">
      <w:pPr>
        <w:pStyle w:val="1"/>
        <w:jc w:val="center"/>
      </w:pPr>
      <w:r w:rsidRPr="00AD43D1">
        <w:t>Налогообложение малого и среднего бизнеса</w:t>
      </w:r>
      <w:r>
        <w:t>:</w:t>
      </w:r>
      <w:r w:rsidRPr="00AD43D1">
        <w:t xml:space="preserve"> проблемы и решения</w:t>
      </w:r>
    </w:p>
    <w:p w:rsidR="00AD43D1" w:rsidRDefault="00AD43D1" w:rsidP="00AD43D1"/>
    <w:p w:rsidR="00AD43D1" w:rsidRDefault="00AD43D1" w:rsidP="00AD43D1">
      <w:bookmarkStart w:id="0" w:name="_GoBack"/>
      <w:r>
        <w:t>Налогообложение малого и среднего бизнеса является актуальной и важной темой в современной экономике. Малые и средние предприятия (МСП) играют значительную роль в развитии экономики, создании рабочих мест и стимулировании инноваций. Однако, они часто сталкиваются с рядом проблем, связанных с налогами, которые могут ограничивать их развитие. В данном реферате рассмотрим проблемы и возможные решения в области налогооблож</w:t>
      </w:r>
      <w:r>
        <w:t>ения малого и среднего бизнеса.</w:t>
      </w:r>
    </w:p>
    <w:p w:rsidR="00AD43D1" w:rsidRDefault="00AD43D1" w:rsidP="00AD43D1">
      <w:r>
        <w:t>Одной из главных проблем является высокая налоговая нагрузка на МСП. Высокие ставки налогов и обязательных платежей могут создавать дополнительные финансовые барьеры для малых предприятий и затруднять их долгосрочное выживание. В этом контексте важно снижение налоговых ставок для МСП, чтобы сделать их деятельность более ус</w:t>
      </w:r>
      <w:r>
        <w:t>тойчивой и конкурентоспособной.</w:t>
      </w:r>
    </w:p>
    <w:p w:rsidR="00AD43D1" w:rsidRDefault="00AD43D1" w:rsidP="00AD43D1">
      <w:r>
        <w:t xml:space="preserve">Другой проблемой является сложность налоговой системы и процедур. Малые предприятия, часто не имея собственных отделов по налогообложению, могут сталкиваться с трудностями при соблюдении налоговых правил и подготовке налоговой отчетности. В этом случае, упрощение налоговой процедуры и предоставление консультаций МСП могут </w:t>
      </w:r>
      <w:r>
        <w:t>значительно облегчить их бремя.</w:t>
      </w:r>
    </w:p>
    <w:p w:rsidR="00AD43D1" w:rsidRDefault="00AD43D1" w:rsidP="00AD43D1">
      <w:r>
        <w:t>Еще одной проблемой является борьба с налоговыми уклонениями. Малые предприятия могут быть более склонными к налоговым нарушениям из-за ограниченных ресурсов и слабой налоговой администрации. Эффективная борьба с налоговыми нарушениями требует улучшения налогового контроля и усиления наказаний за налоговые пр</w:t>
      </w:r>
      <w:r>
        <w:t>еступления.</w:t>
      </w:r>
    </w:p>
    <w:p w:rsidR="00AD43D1" w:rsidRDefault="00AD43D1" w:rsidP="00AD43D1">
      <w:r>
        <w:t>Создание системы налоговых льгот и стимулов для МСП может способствовать их развитию. Это может включать в себя освобождение от налогов на прибыль на первых этапах деятельности, льготы для инвестиций и научных исследований, а также упрощенные процедуры учета и отчетности.</w:t>
      </w:r>
    </w:p>
    <w:p w:rsidR="00AD43D1" w:rsidRDefault="00AD43D1" w:rsidP="00AD43D1">
      <w:r>
        <w:t xml:space="preserve">Дополнительно, важно также обратить внимание на прозрачность и предсказуемость налоговой политики. Малые и средние предприятия нуждаются в стабильной и понятной налоговой среде, чтобы планировать свои бизнес-операции и инвестиционные решения на долгосрочной основе. Постоянные изменения в налоговом законодательстве могут создавать неопределенность и </w:t>
      </w:r>
      <w:r>
        <w:t>затруднять бизнес-планирование.</w:t>
      </w:r>
    </w:p>
    <w:p w:rsidR="00AD43D1" w:rsidRDefault="00AD43D1" w:rsidP="00AD43D1">
      <w:r>
        <w:t xml:space="preserve">Еще одним важным аспектом является обучение и консультации для МСП в области налогообложения. Предоставление доступной и понятной информации о налоговых обязательствах и процедурах помогает предпринимателям соблюдать налоговое законодательство </w:t>
      </w:r>
      <w:r>
        <w:t>и избегать налоговых нарушений.</w:t>
      </w:r>
    </w:p>
    <w:p w:rsidR="00AD43D1" w:rsidRDefault="00AD43D1" w:rsidP="00AD43D1">
      <w:r>
        <w:t>Наконец, содействие развитию финансовой грамотности среди предпринимателей может способствовать более эффективному управлению финансами и опти</w:t>
      </w:r>
      <w:r>
        <w:t>мизации налоговых обязательств.</w:t>
      </w:r>
    </w:p>
    <w:p w:rsidR="00AD43D1" w:rsidRDefault="00AD43D1" w:rsidP="00AD43D1">
      <w:r>
        <w:t>Таким образом, налогообложение малого и среднего бизнеса требует комплексного подхода, учитывая специфику этой категории предприятий. Правильные налоговые решения и меры поддержки могут сделать МСП более конкурентоспособными и способствовать их успешному развитию.</w:t>
      </w:r>
    </w:p>
    <w:p w:rsidR="00AD43D1" w:rsidRPr="00AD43D1" w:rsidRDefault="00AD43D1" w:rsidP="00AD43D1">
      <w:r>
        <w:lastRenderedPageBreak/>
        <w:t>В заключение, налогообложение малого и среднего бизнеса имеет свои особенности и вызовы. Проблемы, такие как высокая налоговая нагрузка, сложность процедур и налоговые уклонения, требуют системных решений и поддержки со стороны государства. Создание более благоприятных налоговых условий для МСП может способствовать их росту, что в свою очередь будет способствовать развитию экономики и сокращению безработицы.</w:t>
      </w:r>
      <w:bookmarkEnd w:id="0"/>
    </w:p>
    <w:sectPr w:rsidR="00AD43D1" w:rsidRPr="00AD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63"/>
    <w:rsid w:val="00690B63"/>
    <w:rsid w:val="00AD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D03C4"/>
  <w15:chartTrackingRefBased/>
  <w15:docId w15:val="{0716CC49-4D86-49D6-BF25-26570C5E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4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3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2023-11-28T18:05:00Z</dcterms:created>
  <dcterms:modified xsi:type="dcterms:W3CDTF">2023-11-28T18:07:00Z</dcterms:modified>
</cp:coreProperties>
</file>