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6EA" w:rsidRDefault="00E32B07" w:rsidP="00E32B07">
      <w:pPr>
        <w:pStyle w:val="1"/>
        <w:jc w:val="center"/>
      </w:pPr>
      <w:r w:rsidRPr="00E32B07">
        <w:t>Эффективность налоговых проверок и их влияние на бизнес</w:t>
      </w:r>
    </w:p>
    <w:p w:rsidR="00E32B07" w:rsidRDefault="00E32B07" w:rsidP="00E32B07"/>
    <w:p w:rsidR="00E32B07" w:rsidRDefault="00E32B07" w:rsidP="00E32B07">
      <w:bookmarkStart w:id="0" w:name="_GoBack"/>
      <w:r>
        <w:t>На современном этапе развития экономики налоговые проверки являются неотъемлемой частью налоговой системы и налоговой администрации. Эффективность налоговых проверок и их влияние на бизнес представляют большой интерес для как предпринимателей, так и для государственных органов. В данном реферате рассмотрим вопросы</w:t>
      </w:r>
      <w:r>
        <w:t>,</w:t>
      </w:r>
      <w:r>
        <w:t xml:space="preserve"> связанные с эффективностью налоговых проверок и их</w:t>
      </w:r>
      <w:r>
        <w:t xml:space="preserve"> воздействием на деловую среду.</w:t>
      </w:r>
    </w:p>
    <w:p w:rsidR="00E32B07" w:rsidRDefault="00E32B07" w:rsidP="00E32B07">
      <w:r>
        <w:t>Первоначально, необходимо подчеркнуть, что налоговые проверки выполняют важную функцию в обеспечении соблюдения налогового законодательства и сбора налоговых доходов для государства. Они помогают выявлять налоговые нарушения и уклонения, обеспечивая справедливое распределение налоговой нагру</w:t>
      </w:r>
      <w:r>
        <w:t xml:space="preserve">зки между налогоплательщиками. </w:t>
      </w:r>
    </w:p>
    <w:p w:rsidR="00E32B07" w:rsidRDefault="00E32B07" w:rsidP="00E32B07">
      <w:r>
        <w:t>Однако, влияние налоговых проверок на бизнес может быть двояким. С одной стороны, проверки могут создавать дополнительные административные и финансовые барьеры для предпринимателей. Они требуют времени и ресурсов для подготовки и сотрудничества с налоговыми органами. Кроме того, в случае выявления налоговых нарушений, предприниматели могут быть обязаны уплатить штрафы и пени, что негативно влияет на</w:t>
      </w:r>
      <w:r>
        <w:t xml:space="preserve"> финансовое состояние компании.</w:t>
      </w:r>
    </w:p>
    <w:p w:rsidR="00E32B07" w:rsidRDefault="00E32B07" w:rsidP="00E32B07">
      <w:r>
        <w:t>С другой стороны, налоговые проверки также могут способствовать созданию более справедливой и честной конкурентной среды. Они могут предотвращать уклонение от уплаты налогов и обеспечивать равные условия для всех участников рынка. Кроме того, налоговые проверки могут содействовать улучшению налоговой дис</w:t>
      </w:r>
      <w:r>
        <w:t>циплины среди предпринимателей.</w:t>
      </w:r>
    </w:p>
    <w:p w:rsidR="00E32B07" w:rsidRDefault="00E32B07" w:rsidP="00E32B07">
      <w:r>
        <w:t>Для повышения эффективности налоговых проверок и снижения их отрицательного влияния на бизнес, важно, чтобы они проводились в соответствии с законом и с соблюдением прозрачных процедур. Государственные органы также должны учитывать интересы предпринимателей и стараться минимизировать административные барьеры.</w:t>
      </w:r>
    </w:p>
    <w:p w:rsidR="00E32B07" w:rsidRDefault="00E32B07" w:rsidP="00E32B07">
      <w:r>
        <w:t xml:space="preserve">Дополнительно, важным аспектом эффективных налоговых проверок является предоставление налогоплательщикам возможности защищать свои права и интересы в случае несогласия с решениями налоговых органов. Это включает в себя доступ к судебным и административным процедурам, которые позволяют налогоплательщикам обжаловать решения и штрафы, если </w:t>
      </w:r>
      <w:r>
        <w:t>они считают их несправедливыми.</w:t>
      </w:r>
    </w:p>
    <w:p w:rsidR="00E32B07" w:rsidRDefault="00E32B07" w:rsidP="00E32B07">
      <w:r>
        <w:t xml:space="preserve">Однако, для предотвращения налоговых споров и снижения негативного воздействия на бизнес, налогоплательщики также могут применять </w:t>
      </w:r>
      <w:proofErr w:type="spellStart"/>
      <w:r>
        <w:t>проактивные</w:t>
      </w:r>
      <w:proofErr w:type="spellEnd"/>
      <w:r>
        <w:t xml:space="preserve"> подходы к соблюдению налогового законодательства. Это включает в себя проведение внутренних аудитов и проверок для выявления и устранения потенциальных налоговых нарушений. Такой </w:t>
      </w:r>
      <w:proofErr w:type="spellStart"/>
      <w:r>
        <w:t>проактивный</w:t>
      </w:r>
      <w:proofErr w:type="spellEnd"/>
      <w:r>
        <w:t xml:space="preserve"> подход может помочь снизить вероятность налоговых проверок и ми</w:t>
      </w:r>
      <w:r>
        <w:t>нимизировать риски для бизнеса.</w:t>
      </w:r>
    </w:p>
    <w:p w:rsidR="00E32B07" w:rsidRDefault="00E32B07" w:rsidP="00E32B07">
      <w:r>
        <w:t>Исследования также показывают, что обучение предпринимателей и налоговых консультантов по налоговому законодательству может содействовать улучшению соблюдения налоговых правил и снижению налоговых споров. Хорошо осведомленные налогоплательщики могут избегать случайных налоговых</w:t>
      </w:r>
      <w:r>
        <w:t xml:space="preserve"> ошибок и уклонений.</w:t>
      </w:r>
    </w:p>
    <w:p w:rsidR="00E32B07" w:rsidRDefault="00E32B07" w:rsidP="00E32B07">
      <w:r>
        <w:t xml:space="preserve">Таким образом, эффективность налоговых проверок и их влияние на бизнес зависят от ряда факторов, включая соблюдение закона, прозрачность процессов, доступ к судебным процедурам и </w:t>
      </w:r>
      <w:proofErr w:type="spellStart"/>
      <w:r>
        <w:t>проактивные</w:t>
      </w:r>
      <w:proofErr w:type="spellEnd"/>
      <w:r>
        <w:t xml:space="preserve"> подходы со стороны налогоплательщиков. Соблюдение налоговых обязательств и активное взаимодействие с налоговыми органами могут помочь уменьшить риски налоговых споров и обеспечить стабильное функционирование бизнеса.</w:t>
      </w:r>
    </w:p>
    <w:p w:rsidR="00E32B07" w:rsidRPr="00E32B07" w:rsidRDefault="00E32B07" w:rsidP="00E32B07">
      <w:r>
        <w:lastRenderedPageBreak/>
        <w:t>В заключение, налоговые проверки являются неотъемлемой частью налоговой системы и могут оказывать как положительное, так и отрицательное воздействие на бизнес. Эффективность проверок зависит от соблюдения прозрачности и законности в их проведении, а также от взаимопонимания между предпринимателями и государственными органами.</w:t>
      </w:r>
      <w:bookmarkEnd w:id="0"/>
    </w:p>
    <w:sectPr w:rsidR="00E32B07" w:rsidRPr="00E32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EA"/>
    <w:rsid w:val="00E32B07"/>
    <w:rsid w:val="00F6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45E12"/>
  <w15:chartTrackingRefBased/>
  <w15:docId w15:val="{CB9CD749-C8A3-464D-9C9E-225DBFAD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2B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B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2023-11-28T18:13:00Z</dcterms:created>
  <dcterms:modified xsi:type="dcterms:W3CDTF">2023-11-28T18:15:00Z</dcterms:modified>
</cp:coreProperties>
</file>