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982" w:rsidRDefault="00A707CC" w:rsidP="00A707CC">
      <w:pPr>
        <w:pStyle w:val="1"/>
        <w:jc w:val="center"/>
      </w:pPr>
      <w:r w:rsidRPr="00A707CC">
        <w:t>Прогрессивная и регрессивная налоговые системы</w:t>
      </w:r>
      <w:r>
        <w:t>:</w:t>
      </w:r>
      <w:r w:rsidRPr="00A707CC">
        <w:t xml:space="preserve"> сравнительный анализ</w:t>
      </w:r>
    </w:p>
    <w:p w:rsidR="00A707CC" w:rsidRDefault="00A707CC" w:rsidP="00A707CC"/>
    <w:p w:rsidR="00A707CC" w:rsidRDefault="00A707CC" w:rsidP="00A707CC">
      <w:bookmarkStart w:id="0" w:name="_GoBack"/>
      <w:r>
        <w:t>Налоговые системы могут быть классифицированы на прогрессивные и регрессивные в зависимости от того, как изменяются налоговые ставки в зависимости от уровня дохода налогоплательщика. Прогрессивная налоговая система предполагает, что более высокий уровень дохода облагается более высокой налоговой ставкой, в то время как регрессивная система подразумевает, что налоговая нагрузка увеличивается с увеличением доходов, но в процентном отношении она составляет меньшую долю от общего дохода у лиц с более высокими д</w:t>
      </w:r>
      <w:r>
        <w:t>оходами.</w:t>
      </w:r>
    </w:p>
    <w:p w:rsidR="00A707CC" w:rsidRDefault="00A707CC" w:rsidP="00A707CC">
      <w:r>
        <w:t>Прогрессивная налоговая система часто считается более справедливой с точки зрения распределения бремени налоговой нагрузки. Она предполагает, что богатые граждане, имеющие более высокие доходы, должны нести большую долю налоговых обязательств, что способствует уменьшению социальных неравенств. Прогрессивная налоговая система может также служить инструментом для сбора средств на социальные программы, образование, здравоохран</w:t>
      </w:r>
      <w:r>
        <w:t>ение и другие социальные нужды.</w:t>
      </w:r>
    </w:p>
    <w:p w:rsidR="00A707CC" w:rsidRDefault="00A707CC" w:rsidP="00A707CC">
      <w:r>
        <w:t>Однако есть и некоторые недостатки прогрессивных налоговых систем. Высокие налоговые ставки для лиц с высокими доходами могут стимулировать налоговые уклонения и перераспределение доходов в усилиях избежать уплаты налогов. Это может привести к уменьшению инвестиций и предпринимательской активности. Кроме того, высокие налоговые ставки могут быть негативным сти</w:t>
      </w:r>
      <w:r>
        <w:t>мулом для экономического роста.</w:t>
      </w:r>
    </w:p>
    <w:p w:rsidR="00A707CC" w:rsidRDefault="00A707CC" w:rsidP="00A707CC">
      <w:r>
        <w:t>С другой стороны, регрессивные налоговые системы, характеризующиеся меньшими налоговыми ставками для лиц с высокими доходами, могут быть привлекательными для инвесторов и предпринимателей. Они создают более благоприятные условия для создания богатства и экономического роста. Однако они также могут усугублять социальные неравенства, так как более низкий налоговый бремя для богатых означает, что бедные граждане несут большу</w:t>
      </w:r>
      <w:r>
        <w:t>ю долю налоговых обязательств.</w:t>
      </w:r>
    </w:p>
    <w:p w:rsidR="00A707CC" w:rsidRDefault="00A707CC" w:rsidP="00A707CC">
      <w:r>
        <w:t>Сравнительный анализ прогрессивных и регрессивных налоговых систем зависит от множества факторов, включая цели налогообложения, социальные и экономические условия страны. Важно сбалансировать справедливость и стимулирование экономического роста при разработке налоговой политики. Это может потребовать комбинированных подходов, таких как использование прогрессивных ставок для высоких доходов и регрессивных ставок для низких доходов, чтобы достичь оптимального баланса между социальной справедливостью и экономическим развитием.</w:t>
      </w:r>
    </w:p>
    <w:p w:rsidR="00A707CC" w:rsidRDefault="00A707CC" w:rsidP="00A707CC">
      <w:r>
        <w:t>Продолжим анализ прогрессивных и регрессивных налоговых систем. Еще одним аспектом, который следует учитывать при сравнении этих систем, является влияние на экономическое неравенство. Прогрессивные налоговые системы, как правило, способствуют снижению неравенства доходов, так как богатые граждане несут более высокую налоговую нагрузку. Это может улучшить социальную справедливость и содействовать более равномерному расп</w:t>
      </w:r>
      <w:r>
        <w:t>ределению богатства в обществе.</w:t>
      </w:r>
    </w:p>
    <w:p w:rsidR="00A707CC" w:rsidRDefault="00A707CC" w:rsidP="00A707CC">
      <w:r>
        <w:t xml:space="preserve">С другой стороны, регрессивные налоговые системы могут усиливать неравенство, так как более низкие налоговые ставки для богатых граждан позволяют им сохранять большую часть своего дохода. Это может создать общественные недовольства и ухудшить социальное состояние </w:t>
      </w:r>
      <w:r>
        <w:t>населения.</w:t>
      </w:r>
    </w:p>
    <w:p w:rsidR="00A707CC" w:rsidRDefault="00A707CC" w:rsidP="00A707CC">
      <w:r>
        <w:lastRenderedPageBreak/>
        <w:t>Однако важно отметить, что влияние налоговой системы на экономическое неравенство зависит от множества факторов, таких как размеры налоговых льгот, доступность социальных программ и система социальной защиты. Например, в странах с высокими регрессивными налоговыми системами могут существовать щедрые социальные программы, которые компенсируют бедны</w:t>
      </w:r>
      <w:r>
        <w:t>м гражданам недостаток доходов.</w:t>
      </w:r>
    </w:p>
    <w:p w:rsidR="00A707CC" w:rsidRDefault="00A707CC" w:rsidP="00A707CC">
      <w:r>
        <w:t>Еще одним важным аспектом при сравнении налоговых систем является их эффективность в сборе налоговых доходов. Прогрессивные налоговые системы, несмотря на более высокие налоговые ставки для богатых, могут обеспечивать стабильные и значительные доходы для государственного бюджета. С другой стороны, регрессивные системы могут быть менее эффективными в сборе средств, особенно если большая часть населения имеет низкие доходы и, следовате</w:t>
      </w:r>
      <w:r>
        <w:t>льно, небольшую налоговую базу.</w:t>
      </w:r>
    </w:p>
    <w:p w:rsidR="00A707CC" w:rsidRPr="00A707CC" w:rsidRDefault="00A707CC" w:rsidP="00A707CC">
      <w:r>
        <w:t>В заключение, выбор между прогрессивными и регрессивными налоговыми системами зависит от целей налогообложения, экономических и социальных условий конкретной страны. Важно учитывать баланс между справедливостью в распределении доходов, стимулированием экономического роста и эффективным сбором налоговых доходов. Это может потребовать разработки гибких налоговых политик и регулярного анализа их результатов с целью достижения оптимального баланса.</w:t>
      </w:r>
      <w:bookmarkEnd w:id="0"/>
    </w:p>
    <w:sectPr w:rsidR="00A707CC" w:rsidRPr="00A707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982"/>
    <w:rsid w:val="002F2982"/>
    <w:rsid w:val="00A70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3D95E"/>
  <w15:chartTrackingRefBased/>
  <w15:docId w15:val="{82BD752F-6D7C-4D24-AF87-CFCC5AB5F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707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07C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665</Words>
  <Characters>3793</Characters>
  <Application>Microsoft Office Word</Application>
  <DocSecurity>0</DocSecurity>
  <Lines>31</Lines>
  <Paragraphs>8</Paragraphs>
  <ScaleCrop>false</ScaleCrop>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2023-11-28T18:38:00Z</dcterms:created>
  <dcterms:modified xsi:type="dcterms:W3CDTF">2023-11-28T18:40:00Z</dcterms:modified>
</cp:coreProperties>
</file>