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68" w:rsidRDefault="00CF6CFE" w:rsidP="00CF6CFE">
      <w:pPr>
        <w:pStyle w:val="1"/>
        <w:jc w:val="center"/>
      </w:pPr>
      <w:r w:rsidRPr="00CF6CFE">
        <w:t>Ишемический инсульт</w:t>
      </w:r>
      <w:r>
        <w:t>:</w:t>
      </w:r>
      <w:r w:rsidRPr="00CF6CFE">
        <w:t xml:space="preserve"> актуальные подходы к восстановлению</w:t>
      </w:r>
    </w:p>
    <w:p w:rsidR="00CF6CFE" w:rsidRDefault="00CF6CFE" w:rsidP="00CF6CFE"/>
    <w:p w:rsidR="00CF6CFE" w:rsidRDefault="00CF6CFE" w:rsidP="00CF6CFE">
      <w:bookmarkStart w:id="0" w:name="_GoBack"/>
      <w:r>
        <w:t>Ишемический инсульт является одним из наиболее распространенных и опасных неврологических заболеваний, вызванным нарушением кровоснабжения мозга. Это состояние может привести к различным нарушениям функций мозга, включая паралич, речевые расстройства и когнитивные дефициты. В данном реферате рассмотрим актуальные подходы к восстановлен</w:t>
      </w:r>
      <w:r>
        <w:t>ию после ишемического инсульта.</w:t>
      </w:r>
    </w:p>
    <w:p w:rsidR="00CF6CFE" w:rsidRDefault="00CF6CFE" w:rsidP="00CF6CFE">
      <w:r>
        <w:t>Одним из ключевых аспектов восстановления после инсульта является физическая реабилитация. Это включает в себя упражнения и терапию, направленные на восстановление двигательных функций и снижение нарушений координации. Физическая активность способствует росту новых связей в мозге, что может улучшить моторные навыки и в</w:t>
      </w:r>
      <w:r>
        <w:t>осстановить утраченные функции.</w:t>
      </w:r>
    </w:p>
    <w:p w:rsidR="00CF6CFE" w:rsidRDefault="00CF6CFE" w:rsidP="00CF6CFE">
      <w:r>
        <w:t>Современные методы реабилитации включают в себя использование роботизированных устройств и виртуальной реальности, что позволяет более интенсивно и точечно работать над восстановлением. Такие технологии могут быть эффективными в улучшении функций верхних и нижних конечностей</w:t>
      </w:r>
      <w:r>
        <w:t>, а также координации движений.</w:t>
      </w:r>
    </w:p>
    <w:p w:rsidR="00CF6CFE" w:rsidRDefault="00CF6CFE" w:rsidP="00CF6CFE">
      <w:r>
        <w:t>Кроме физической реабилитации, важной частью восстановления является речевая и когнитивная терапия. Ишемический инсульт может вызвать афазию и проблемы с памятью и когнитивными функциями. Специалисты по логопедии и нейропсихологии помогают пациентам восстановить речевые навыки и ул</w:t>
      </w:r>
      <w:r>
        <w:t>учшить когнитивные способности.</w:t>
      </w:r>
    </w:p>
    <w:p w:rsidR="00CF6CFE" w:rsidRDefault="00CF6CFE" w:rsidP="00CF6CFE">
      <w:r>
        <w:t>Важным аспектом в восстановлении после инсульта является поддержка пациентов и их семей. Поддержка и понимание со стороны близких играют важную роль в мотивации пациента для активного участия в реабилитации. Психологическая поддержка также может быть необходимой, так как инсульт может вызвать эмоциональ</w:t>
      </w:r>
      <w:r>
        <w:t>ные трудности и депрессию.</w:t>
      </w:r>
    </w:p>
    <w:p w:rsidR="00CF6CFE" w:rsidRDefault="00CF6CFE" w:rsidP="00CF6CFE">
      <w:r>
        <w:t xml:space="preserve">Наконец, важно отметить, что восстановление после инсульта - это длительный процесс, который требует терпения и усилий как со стороны пациента, так и со стороны медицинского персонала и родных. Актуальные подходы к восстановлению включают в себя современные технологии и </w:t>
      </w:r>
      <w:proofErr w:type="spellStart"/>
      <w:r>
        <w:t>мультидисциплинарный</w:t>
      </w:r>
      <w:proofErr w:type="spellEnd"/>
      <w:r>
        <w:t xml:space="preserve"> подход, который может значительно улучшить шансы пациентов на восстановление и повышение их качества жизни после инсульта.</w:t>
      </w:r>
    </w:p>
    <w:p w:rsidR="00CF6CFE" w:rsidRDefault="00CF6CFE" w:rsidP="00CF6CFE">
      <w:r>
        <w:t>Одним из современных подходов к восстановлению после ишемического инсульта является акцент на ранней мобилизации и интенсивной реабилитации. Раннее начало физической и речевой терапии, а также мобилизация пациента в ранние сроки после инсульта, может способствовать улучшению функций и уменьшению осложнений, таких как су</w:t>
      </w:r>
      <w:r>
        <w:t>ставная контрактура и пролежни.</w:t>
      </w:r>
    </w:p>
    <w:p w:rsidR="00CF6CFE" w:rsidRDefault="00CF6CFE" w:rsidP="00CF6CFE">
      <w:r>
        <w:t xml:space="preserve">Также в последние годы активно исследуются новые методы восстановления с использованием </w:t>
      </w:r>
      <w:proofErr w:type="spellStart"/>
      <w:r>
        <w:t>нейропластичности</w:t>
      </w:r>
      <w:proofErr w:type="spellEnd"/>
      <w:r>
        <w:t xml:space="preserve"> мозга. Это включает в себя применение техник, таких как </w:t>
      </w:r>
      <w:proofErr w:type="spellStart"/>
      <w:r>
        <w:t>транскраниальная</w:t>
      </w:r>
      <w:proofErr w:type="spellEnd"/>
      <w:r>
        <w:t xml:space="preserve"> магнитная стимуляция и </w:t>
      </w:r>
      <w:proofErr w:type="spellStart"/>
      <w:r>
        <w:t>нейрофидбэк</w:t>
      </w:r>
      <w:proofErr w:type="spellEnd"/>
      <w:r>
        <w:t>, которые направлены на стимуляцию роста новых нейронных связей и улучшение функциональной п</w:t>
      </w:r>
      <w:r>
        <w:t>ерераспределения задач в мозге.</w:t>
      </w:r>
    </w:p>
    <w:p w:rsidR="00CF6CFE" w:rsidRDefault="00CF6CFE" w:rsidP="00CF6CFE">
      <w:r>
        <w:t xml:space="preserve">Индивидуализированный подход к восстановлению становится все более значимым. Каждый пациент имеет уникальные потребности и характеристики, и поэтому план восстановления должен быть адаптирован под конкретного человека. Это включает в себя учет возраста, общего состояния здоровья, степени поражения ишемического инсульта и </w:t>
      </w:r>
      <w:r>
        <w:t>других индивидуальных факторов.</w:t>
      </w:r>
    </w:p>
    <w:p w:rsidR="00CF6CFE" w:rsidRDefault="00CF6CFE" w:rsidP="00CF6CFE">
      <w:r>
        <w:lastRenderedPageBreak/>
        <w:t>Следует также подчеркнуть важность регулярного мониторинга состояния пациентов в процессе восстановления и корректировку плана лечения и реабилитации в зависимости от динамики. Это помогает оптимизировать результаты восстановл</w:t>
      </w:r>
      <w:r>
        <w:t>ения и снизить риск осложнений.</w:t>
      </w:r>
    </w:p>
    <w:p w:rsidR="00CF6CFE" w:rsidRPr="00CF6CFE" w:rsidRDefault="00CF6CFE" w:rsidP="00CF6CFE">
      <w:r>
        <w:t xml:space="preserve">В целом, актуальные подходы к восстановлению после ишемического инсульта нацелены на максимальное восстановление функций и улучшение качества жизни пациентов. С использованием современных технологий, </w:t>
      </w:r>
      <w:proofErr w:type="spellStart"/>
      <w:r>
        <w:t>мультидисциплинарного</w:t>
      </w:r>
      <w:proofErr w:type="spellEnd"/>
      <w:r>
        <w:t xml:space="preserve"> подхода и индивидуализированных методов, можно достичь более эффективных результатов в реабилитации после инсульта.</w:t>
      </w:r>
      <w:bookmarkEnd w:id="0"/>
    </w:p>
    <w:sectPr w:rsidR="00CF6CFE" w:rsidRPr="00CF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8"/>
    <w:rsid w:val="00900668"/>
    <w:rsid w:val="00C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0746"/>
  <w15:chartTrackingRefBased/>
  <w15:docId w15:val="{7EC2F0E6-8A16-4E8C-9C4F-9DF53009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2023-12-01T13:52:00Z</dcterms:created>
  <dcterms:modified xsi:type="dcterms:W3CDTF">2023-12-01T13:53:00Z</dcterms:modified>
</cp:coreProperties>
</file>