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F4" w:rsidRDefault="00DB3188" w:rsidP="00DB3188">
      <w:pPr>
        <w:pStyle w:val="1"/>
        <w:jc w:val="center"/>
      </w:pPr>
      <w:r w:rsidRPr="00DB3188">
        <w:t>Сенсорные системы</w:t>
      </w:r>
      <w:r>
        <w:t>:</w:t>
      </w:r>
      <w:r w:rsidRPr="00DB3188">
        <w:t xml:space="preserve"> механизмы восприятия и расстройства</w:t>
      </w:r>
    </w:p>
    <w:p w:rsidR="00DB3188" w:rsidRDefault="00DB3188" w:rsidP="00DB3188"/>
    <w:p w:rsidR="00DB3188" w:rsidRDefault="00DB3188" w:rsidP="00DB3188">
      <w:bookmarkStart w:id="0" w:name="_GoBack"/>
      <w:r>
        <w:t>Сенсорные системы играют ключевую роль в нашей способности воспринимать и взаимодействовать с окружающим миром. Они представляют собой сложные механизмы, позволяющие нам ощущать различные стимулы, такие как звук, свет, тепло, боль, давление и другие, и передавать информацию о них в мозг для дальнейшей обработки. Понимание механизмов восприятия и расстройств сенсорных систем имеет важное значение для неврологии и помогает в диагностике и лечении различных заболеваний и расстройств, связанных с этими системам</w:t>
      </w:r>
      <w:r>
        <w:t>и.</w:t>
      </w:r>
    </w:p>
    <w:p w:rsidR="00DB3188" w:rsidRDefault="00DB3188" w:rsidP="00DB3188">
      <w:r>
        <w:t>Одной из основных сенсорных систем является зрительная система. Она позволяет нам видеть и интерпретировать мир вокруг нас. Зрительная система включает в себя глаза, оптические нервы и мозговые структуры, ответственные за обработку зрительной информации. Расстройства зрительной системы могут варьировать от простых проблем с фокусировкой глаз до серьезных заболеваний, таких как глаукома и деген</w:t>
      </w:r>
      <w:r>
        <w:t>еративные заболевания сетчатки.</w:t>
      </w:r>
    </w:p>
    <w:p w:rsidR="00DB3188" w:rsidRDefault="00DB3188" w:rsidP="00DB3188">
      <w:r>
        <w:t>Слуховая система также играет важную роль в нашей способности общаться и воспринимать окружающий мир. Она включает в себя уши, слуховой нерв и аудиторные области мозга. Расстройства слуховой системы могут привести к потере слуха или различны</w:t>
      </w:r>
      <w:r>
        <w:t>м формам слуховых галлюцинаций.</w:t>
      </w:r>
    </w:p>
    <w:p w:rsidR="00DB3188" w:rsidRDefault="00DB3188" w:rsidP="00DB3188">
      <w:r>
        <w:t>Сенсорные системы также включают в себя осязательную (тактильную) систему, ответственную за ощущение прикосновений, давления и температуры. Эта система имеет ключевое значение для нашей безопасности и восприятия окружающей среды. Расстройства осязательной системы могут привести к болям, онемениям и нарушениям координаци</w:t>
      </w:r>
      <w:r>
        <w:t>и движений.</w:t>
      </w:r>
    </w:p>
    <w:p w:rsidR="00DB3188" w:rsidRDefault="00DB3188" w:rsidP="00DB3188">
      <w:r>
        <w:t>Вкусовая и обонятельная системы ответственны за наше восприятие вкуса и запаха. Эти системы играют важную роль в пищеварении и нашей реакции на окружающую среду. Расстройства вкусовой и обонятельной систем могут вызвать потерю аппетита, изменения в восприятии вкуса и запаха, а также могут быть связаны с некот</w:t>
      </w:r>
      <w:r>
        <w:t>орыми медицинскими состояниями.</w:t>
      </w:r>
    </w:p>
    <w:p w:rsidR="00DB3188" w:rsidRDefault="00DB3188" w:rsidP="00DB3188">
      <w:r>
        <w:t>Сенсорные системы являются сложными и уязвимыми механизмами, и их расстройства могут иметь серьезные последствия для здоровья и качества жизни. Понимание механизмов восприятия и возможных расстройств в сенсорных системах помогает неврологам и другим специалистам в диагностике и лечении пациентов, а также способствует разработке новых методов реабилитации и терапии для тех, кто сталкивается с нарушениями сенсорных систем.</w:t>
      </w:r>
    </w:p>
    <w:p w:rsidR="00DB3188" w:rsidRDefault="00DB3188" w:rsidP="00DB3188">
      <w:r>
        <w:t>Одним из важных аспектов сенсорных систем является их взаимодействие и интеграция. Мозг способен объединять информацию из разных сенсорных систем, что позволяет нам создавать полное и комплексное представление о мире вокруг нас. Например, мы можем видеть и ощущать предметы одновременно, что обеспечи</w:t>
      </w:r>
      <w:r>
        <w:t>вает более глубокое восприятие.</w:t>
      </w:r>
    </w:p>
    <w:p w:rsidR="00DB3188" w:rsidRDefault="00DB3188" w:rsidP="00DB3188">
      <w:r>
        <w:t>Сенсорные расстройства могут включать в себя такие состояния, как анестезия, парестезии и гиперестезии, которые связаны с изменениями в восприятии ощущений и могут быть вызваны различными медицинскими условиями, включ</w:t>
      </w:r>
      <w:r>
        <w:t>ая неврологические заболевания.</w:t>
      </w:r>
    </w:p>
    <w:p w:rsidR="00DB3188" w:rsidRDefault="00DB3188" w:rsidP="00DB3188">
      <w:r>
        <w:t xml:space="preserve">Понимание механизмов сенсорных систем и их расстройств имеет практическое значение для разработки методов лечения и реабилитации пациентов с нарушениями в этой области. Множество исследований направлено на разработку техник и терапий, которые могут помочь пациентам с восстановлением нормального восприятия </w:t>
      </w:r>
      <w:r>
        <w:t>и улучшением их качества жизни.</w:t>
      </w:r>
    </w:p>
    <w:p w:rsidR="00DB3188" w:rsidRPr="00DB3188" w:rsidRDefault="00DB3188" w:rsidP="00DB3188">
      <w:r>
        <w:lastRenderedPageBreak/>
        <w:t>В заключение, сенсорные системы играют фундаментальную роль в нашей жизни и способности воспринимать мир. Понимание их механизмов и возможных расстройств помогает неврологам и медицинским специалистам эффективно диагностировать и лечить различные заболевания и состояния, связанные с сенсорными системами. Дальнейшие исследования в этой области обещают расширить наши знания и улучшить методы лечения и реабилитации пациентов.</w:t>
      </w:r>
      <w:bookmarkEnd w:id="0"/>
    </w:p>
    <w:sectPr w:rsidR="00DB3188" w:rsidRPr="00D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F4"/>
    <w:rsid w:val="00DB1DF4"/>
    <w:rsid w:val="00D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4382"/>
  <w15:chartTrackingRefBased/>
  <w15:docId w15:val="{CA52B815-83DE-4983-92D6-116C48DF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2023-12-02T04:26:00Z</dcterms:created>
  <dcterms:modified xsi:type="dcterms:W3CDTF">2023-12-02T04:27:00Z</dcterms:modified>
</cp:coreProperties>
</file>