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A4" w:rsidRDefault="00ED5076" w:rsidP="00ED5076">
      <w:pPr>
        <w:pStyle w:val="1"/>
        <w:jc w:val="center"/>
      </w:pPr>
      <w:r w:rsidRPr="00ED5076">
        <w:t>Неврологические нарушения при ВИЧ-инфекции</w:t>
      </w:r>
    </w:p>
    <w:p w:rsidR="00ED5076" w:rsidRDefault="00ED5076" w:rsidP="00ED5076"/>
    <w:p w:rsidR="00ED5076" w:rsidRDefault="00ED5076" w:rsidP="00ED5076">
      <w:bookmarkStart w:id="0" w:name="_GoBack"/>
      <w:r>
        <w:t>Неврологические нарушения при ВИЧ-инфекции являются серьезной медицинской проблемой, так как вирус иммунодефицита человека (ВИЧ) может оказывать негативное воздействие на нервную систему пациента. ВИЧ-инфекция вызывает снижение иммунитета и может привести к развитию определен</w:t>
      </w:r>
      <w:r>
        <w:t>ных неврологических осложнений.</w:t>
      </w:r>
    </w:p>
    <w:p w:rsidR="00ED5076" w:rsidRDefault="00ED5076" w:rsidP="00ED5076">
      <w:r>
        <w:t xml:space="preserve">Одним из распространенных неврологических нарушений при ВИЧ-инфекции является ВИЧ-ассоциированное </w:t>
      </w:r>
      <w:proofErr w:type="spellStart"/>
      <w:r>
        <w:t>нейрокогнитивное</w:t>
      </w:r>
      <w:proofErr w:type="spellEnd"/>
      <w:r>
        <w:t xml:space="preserve"> расстройство (ВИЧ-НКР). Это состояние характеризуется нарушением когнитивных функций, таких как память, внимание и обучаемость, у пациентов с ВИЧ. ВИЧ-НКР может влиять на качество жизни и способност</w:t>
      </w:r>
      <w:r>
        <w:t>ь пациентов к самообслуживанию.</w:t>
      </w:r>
    </w:p>
    <w:p w:rsidR="00ED5076" w:rsidRDefault="00ED5076" w:rsidP="00ED5076">
      <w:r>
        <w:t xml:space="preserve">Еще одним неврологическим осложнением при ВИЧ-инфекции является ВИЧ-ассоциированная </w:t>
      </w:r>
      <w:proofErr w:type="spellStart"/>
      <w:r>
        <w:t>нейропатия</w:t>
      </w:r>
      <w:proofErr w:type="spellEnd"/>
      <w:r>
        <w:t xml:space="preserve"> (ВИЧ-НП). Это состояние характеризуется поражением периферических нервов, что может вызвать боли, онемение и слабость в конечностях. ВИЧ-НП может оказать существенное влияние на жизнь пациентов, ограничивая их двигательные возможности</w:t>
      </w:r>
      <w:r>
        <w:t xml:space="preserve"> и повышая уровень дискомфорта.</w:t>
      </w:r>
    </w:p>
    <w:p w:rsidR="00ED5076" w:rsidRDefault="00ED5076" w:rsidP="00ED5076">
      <w:r>
        <w:t>Также стоит отметить ВИЧ-ассоциированный менингит и энцефалит, которые характеризуются воспалением мозговых оболочек и мозга соответственно. Эти осложнения могут проявляться головной болью, судорогами, изменениями в сознании и други</w:t>
      </w:r>
      <w:r>
        <w:t>ми неврологическими симптомами.</w:t>
      </w:r>
    </w:p>
    <w:p w:rsidR="00ED5076" w:rsidRDefault="00ED5076" w:rsidP="00ED5076">
      <w:r>
        <w:t>Одним из методов диагностики неврологических нарушений при ВИЧ-инфекции является магнитно-резонансная томография (МРТ) и компьютерная томография (КТ) головного мозга, которые могут помочь выявить структурные изменения и воспалитель</w:t>
      </w:r>
      <w:r>
        <w:t>ные процессы в нервной системе.</w:t>
      </w:r>
    </w:p>
    <w:p w:rsidR="00ED5076" w:rsidRDefault="00ED5076" w:rsidP="00ED5076">
      <w:r>
        <w:t>Лечение неврологических нарушений при ВИЧ-инфекции часто включает в себя антиретровирусную терапию, которая направлена на подавление вирусной нагрузки и улучшение иммунной функции организма. Кроме того, пациентам могут быть назначены лекарства для снятия боли и улучш</w:t>
      </w:r>
      <w:r>
        <w:t>ения неврологических симптомов.</w:t>
      </w:r>
    </w:p>
    <w:p w:rsidR="00ED5076" w:rsidRDefault="00ED5076" w:rsidP="00ED5076">
      <w:r>
        <w:t>Неврологические нарушения при ВИЧ-инфекции представляют серьезную проблему для пациентов и требуют комплексного подхода в диагностике и лечении. Важно своевременно обращаться к врачу и следовать рекомендациям специалистов для минимизации негативных последствий на нервную систему и обеспечения наилучшего качества жизни.</w:t>
      </w:r>
    </w:p>
    <w:p w:rsidR="00ED5076" w:rsidRDefault="00ED5076" w:rsidP="00ED5076">
      <w:r>
        <w:t xml:space="preserve">Дополнительно к вышеуказанным неврологическим нарушениям, при ВИЧ-инфекции также может наблюдаться развитие других неврологических осложнений, таких как ВИЧ-ассоциированные опухоли мозга, деменция и </w:t>
      </w:r>
      <w:proofErr w:type="spellStart"/>
      <w:r>
        <w:t>нейрологические</w:t>
      </w:r>
      <w:proofErr w:type="spellEnd"/>
      <w:r>
        <w:t xml:space="preserve"> проявления сопутствующих инфекций, например, </w:t>
      </w:r>
      <w:proofErr w:type="spellStart"/>
      <w:r>
        <w:t>цитомегаловирусной</w:t>
      </w:r>
      <w:proofErr w:type="spellEnd"/>
      <w:r>
        <w:t xml:space="preserve"> </w:t>
      </w:r>
      <w:r>
        <w:t>инфекции или вирусного герпеса.</w:t>
      </w:r>
    </w:p>
    <w:p w:rsidR="00ED5076" w:rsidRDefault="00ED5076" w:rsidP="00ED5076">
      <w:r>
        <w:t xml:space="preserve">ВИЧ-ассоциированные опухоли мозга включают в себя </w:t>
      </w:r>
      <w:proofErr w:type="spellStart"/>
      <w:r>
        <w:t>лимфомы</w:t>
      </w:r>
      <w:proofErr w:type="spellEnd"/>
      <w:r>
        <w:t xml:space="preserve"> и глиомы. Эти опухоли могут вызвать различные неврологические симптомы, такие как головные боли, судороги, изменения в зрении и координации движений. Для диагностики и лечения этих опухолей может потребоваться хирургическо</w:t>
      </w:r>
      <w:r>
        <w:t>е вмешательство и радиотерапия.</w:t>
      </w:r>
    </w:p>
    <w:p w:rsidR="00ED5076" w:rsidRDefault="00ED5076" w:rsidP="00ED5076">
      <w:r>
        <w:t>Деменция при ВИЧ-инфекции, известная как ВИЧ-ассоциированная деменция (ВИЧ-Д), характеризуется ухудшением когнитивных функций, памяти, а также изменениями в поведении и личности пациента. Деменция может существенно ухудшить качество жизни и требует медикаментозного лечения, а также поддерживающей терапии.</w:t>
      </w:r>
    </w:p>
    <w:p w:rsidR="00ED5076" w:rsidRDefault="00ED5076" w:rsidP="00ED5076">
      <w:r>
        <w:lastRenderedPageBreak/>
        <w:t xml:space="preserve">Следует отметить, что ВИЧ-инфекция также может увеличить риск развития других инфекций нервной системы, таких как </w:t>
      </w:r>
      <w:proofErr w:type="spellStart"/>
      <w:r>
        <w:t>нейросифилис</w:t>
      </w:r>
      <w:proofErr w:type="spellEnd"/>
      <w:r>
        <w:t xml:space="preserve"> и туберкулез мозга. Поэтому важно регулярно </w:t>
      </w:r>
      <w:proofErr w:type="spellStart"/>
      <w:r>
        <w:t>мониторировать</w:t>
      </w:r>
      <w:proofErr w:type="spellEnd"/>
      <w:r>
        <w:t xml:space="preserve"> состояние нервной системы у пациентов с ВИЧ-инфекцией и п</w:t>
      </w:r>
      <w:r>
        <w:t>роводить своевременное лечение.</w:t>
      </w:r>
    </w:p>
    <w:p w:rsidR="00ED5076" w:rsidRPr="00ED5076" w:rsidRDefault="00ED5076" w:rsidP="00ED5076">
      <w:r>
        <w:t>Профилактика ВИЧ-инфекции, включая соблюдение мер предосторожности, применение презервативов и прививки против других инфекций, может помочь снизить риск неврологических осложнений. Кроме того, регулярное медицинское наблюдение и соблюдение рекомендаций врача играют важную роль в управлении неврологическими аспектами ВИЧ-инфекции.</w:t>
      </w:r>
      <w:bookmarkEnd w:id="0"/>
    </w:p>
    <w:sectPr w:rsidR="00ED5076" w:rsidRPr="00ED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A4"/>
    <w:rsid w:val="00621FA4"/>
    <w:rsid w:val="00ED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AEC4"/>
  <w15:chartTrackingRefBased/>
  <w15:docId w15:val="{C1F71E1C-BAB4-44BE-BB34-513C2E30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0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2023-12-02T10:31:00Z</dcterms:created>
  <dcterms:modified xsi:type="dcterms:W3CDTF">2023-12-02T10:33:00Z</dcterms:modified>
</cp:coreProperties>
</file>