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B3" w:rsidRDefault="00717CD3" w:rsidP="00717CD3">
      <w:pPr>
        <w:pStyle w:val="1"/>
        <w:jc w:val="center"/>
      </w:pPr>
      <w:r w:rsidRPr="00717CD3">
        <w:t>Сенсорные нарушения</w:t>
      </w:r>
      <w:r>
        <w:t>:</w:t>
      </w:r>
      <w:r w:rsidRPr="00717CD3">
        <w:t xml:space="preserve"> причины и лечение</w:t>
      </w:r>
    </w:p>
    <w:p w:rsidR="00717CD3" w:rsidRDefault="00717CD3" w:rsidP="00717CD3"/>
    <w:p w:rsidR="00717CD3" w:rsidRDefault="00717CD3" w:rsidP="00717CD3">
      <w:bookmarkStart w:id="0" w:name="_GoBack"/>
      <w:r>
        <w:t>Сенсорные нарушения представляют собой широкий спектр симптомов, связанных с нарушением чувствительности в различных частях тела. Эти нарушения могут иметь разные причины и требовать разного подхода к лечению. В данном реферате мы рассмотрим основные причины сенсорных</w:t>
      </w:r>
      <w:r>
        <w:t xml:space="preserve"> нарушений и методы их лечения.</w:t>
      </w:r>
    </w:p>
    <w:p w:rsidR="00717CD3" w:rsidRDefault="00717CD3" w:rsidP="00717CD3">
      <w:r>
        <w:t xml:space="preserve">Одной из частых причин сенсорных нарушений является </w:t>
      </w:r>
      <w:proofErr w:type="spellStart"/>
      <w:r>
        <w:t>нейропатия</w:t>
      </w:r>
      <w:proofErr w:type="spellEnd"/>
      <w:r>
        <w:t xml:space="preserve">, то есть поражение периферических нервов. </w:t>
      </w:r>
      <w:proofErr w:type="spellStart"/>
      <w:r>
        <w:t>Нейропатии</w:t>
      </w:r>
      <w:proofErr w:type="spellEnd"/>
      <w:r>
        <w:t xml:space="preserve"> могут быть вызваны различными факторами, включая диабет, алкоголизм, инфекции и токсины. Лечение сенсорных нарушений, связанных с </w:t>
      </w:r>
      <w:proofErr w:type="spellStart"/>
      <w:r>
        <w:t>нейропатией</w:t>
      </w:r>
      <w:proofErr w:type="spellEnd"/>
      <w:r>
        <w:t>, часто включает в себя управление основным заболеванием (например, нормализацию уровня глюкозы при диабете) и фармакологическую терапию для облегчения боли и в</w:t>
      </w:r>
      <w:r>
        <w:t>осстановления чувствительности.</w:t>
      </w:r>
    </w:p>
    <w:p w:rsidR="00717CD3" w:rsidRDefault="00717CD3" w:rsidP="00717CD3">
      <w:r>
        <w:t>Другой распространенной причиной сенсорных нарушений являются заболевания центральной нервной системы, такие как инсульты, множественная склероз и болезнь Паркинсона. Лечение в таких случаях направлено на управление основным заболеванием и реабилитацию с использованием физической терапии, ортопедических вспомогательных устройс</w:t>
      </w:r>
      <w:r>
        <w:t>тв и медикаментозной поддержки.</w:t>
      </w:r>
    </w:p>
    <w:p w:rsidR="00717CD3" w:rsidRDefault="00717CD3" w:rsidP="00717CD3">
      <w:r>
        <w:t>Травмы и повреждения нервов также могут вызывать сенсорные нарушения. В зависимости от характера травмы, лечение может включать в себя хирургическую реконструкцию нерво</w:t>
      </w:r>
      <w:r>
        <w:t>в, физиотерапию и реабилитацию.</w:t>
      </w:r>
    </w:p>
    <w:p w:rsidR="00717CD3" w:rsidRDefault="00717CD3" w:rsidP="00717CD3">
      <w:r>
        <w:t xml:space="preserve">Сенсорные нарушения также могут быть следствием системных заболеваний, таких как рак, аутоиммунные заболевания и инфекции. В таких случаях лечение будет направлено на борьбу с основным заболеванием и симптоматическую терапию </w:t>
      </w:r>
      <w:r>
        <w:t>для улучшения чувствительности.</w:t>
      </w:r>
    </w:p>
    <w:p w:rsidR="00717CD3" w:rsidRDefault="00717CD3" w:rsidP="00717CD3">
      <w:r>
        <w:t>Важно отметить, что лечение сенсорных нарушений должно быть комплексным и индивидуально подходить к каждому пациенту. Оно может включать в себя медикаментозную терапию для облегчения боли, физическую реабилитацию для восстановления функций и психологическую поддержку для пациентов, страдающих хроническими сенсорными нарушениями. Раннее обращение к врачу и точный диагноз играют важную роль в успешном лечении сенсорных нарушений.</w:t>
      </w:r>
    </w:p>
    <w:p w:rsidR="00717CD3" w:rsidRDefault="00717CD3" w:rsidP="00717CD3">
      <w:r>
        <w:t>Также стоит уделить внимание сенсорным нарушениям, связанным с возрастными изменениями. С возрастом у человека может происходить ухудшение чувствительности кожи, что может привести к уменьшению ощущений и более медленной реакции на стимулы окружающей среды. Хотя это явление естественное, с возрастом необходимо уделять больше внимания уходу за кожей, поддержанию активного образа жизни и пр</w:t>
      </w:r>
      <w:r>
        <w:t>офилактике сенсорных нарушений.</w:t>
      </w:r>
    </w:p>
    <w:p w:rsidR="00717CD3" w:rsidRDefault="00717CD3" w:rsidP="00717CD3">
      <w:r>
        <w:t xml:space="preserve">Лечение сенсорных нарушений также может включать физические методы, такие как массаж, физиотерапия и </w:t>
      </w:r>
      <w:proofErr w:type="spellStart"/>
      <w:r>
        <w:t>аккупунктура</w:t>
      </w:r>
      <w:proofErr w:type="spellEnd"/>
      <w:r>
        <w:t xml:space="preserve">, которые способствуют улучшению чувствительности и уменьшению боли. Пациентам с сенсорными нарушениями часто рекомендуется обращаться к физиотерапевтам и </w:t>
      </w:r>
      <w:proofErr w:type="spellStart"/>
      <w:r>
        <w:t>реабилитологам</w:t>
      </w:r>
      <w:proofErr w:type="spellEnd"/>
      <w:r>
        <w:t xml:space="preserve"> для разработки индивиду</w:t>
      </w:r>
      <w:r>
        <w:t>альных программ восстановления.</w:t>
      </w:r>
    </w:p>
    <w:p w:rsidR="00717CD3" w:rsidRDefault="00717CD3" w:rsidP="00717CD3">
      <w:r>
        <w:t>В некоторых случаях, когда сенсорные нарушения вызваны системными или аутоиммунными заболеваниями, применяются методы иммунотерапии и противовоспалительной терапии для улучш</w:t>
      </w:r>
      <w:r>
        <w:t>ения состояния нервной системы.</w:t>
      </w:r>
    </w:p>
    <w:p w:rsidR="00717CD3" w:rsidRPr="00717CD3" w:rsidRDefault="00717CD3" w:rsidP="00717CD3">
      <w:r>
        <w:t xml:space="preserve">В зависимости от типа и причины сенсорных нарушений, лечение может включать в себя разнообразные методы и техники. Поэтому важно провести диагностику и консультацию с </w:t>
      </w:r>
      <w:r>
        <w:lastRenderedPageBreak/>
        <w:t>квалифицированным неврологом или специалистом по реабилитации для выбора наилучшей стратегии лечения и восстановления чувствительности у пациента.</w:t>
      </w:r>
      <w:bookmarkEnd w:id="0"/>
    </w:p>
    <w:sectPr w:rsidR="00717CD3" w:rsidRPr="0071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B3"/>
    <w:rsid w:val="002A6BB3"/>
    <w:rsid w:val="0071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BC9C"/>
  <w15:chartTrackingRefBased/>
  <w15:docId w15:val="{E0CEAD5F-5272-4488-A1E9-29112AF7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C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2023-12-02T12:06:00Z</dcterms:created>
  <dcterms:modified xsi:type="dcterms:W3CDTF">2023-12-02T12:09:00Z</dcterms:modified>
</cp:coreProperties>
</file>