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4F" w:rsidRDefault="002E7571" w:rsidP="002E7571">
      <w:pPr>
        <w:pStyle w:val="1"/>
        <w:jc w:val="center"/>
      </w:pPr>
      <w:r w:rsidRPr="002E7571">
        <w:t>Влияние депрессии и тревожности на нервную систему</w:t>
      </w:r>
    </w:p>
    <w:p w:rsidR="002E7571" w:rsidRDefault="002E7571" w:rsidP="002E7571"/>
    <w:p w:rsidR="002E7571" w:rsidRDefault="002E7571" w:rsidP="002E7571">
      <w:bookmarkStart w:id="0" w:name="_GoBack"/>
      <w:r>
        <w:t>Депрессия и тревожность являются психологическими состояниями, которые могут оказывать значительное влияние на нервную систему человека. Эти расстройства не только влияют на психическое здоровье, но также оказывают физиологические эффекты на организм. В данном реферате мы рассмотрим, как депрессия и тревожность в</w:t>
      </w:r>
      <w:r>
        <w:t>оздействуют на нервную систему.</w:t>
      </w:r>
    </w:p>
    <w:p w:rsidR="002E7571" w:rsidRDefault="002E7571" w:rsidP="002E7571">
      <w:r>
        <w:t>Депрессия и тревожность - это часто встречающиеся психические расстройства, которые могут сопровождать человека на протяжении длительного времени. Они характеризуются постоянным чувством грусти, беспокойства, бессонницей, апатией и другими симптомами. Эти эмоциональные состояния могут изменить химический баланс мозга и по</w:t>
      </w:r>
      <w:r>
        <w:t>влиять на его функциональность.</w:t>
      </w:r>
    </w:p>
    <w:p w:rsidR="002E7571" w:rsidRDefault="002E7571" w:rsidP="002E7571">
      <w:r>
        <w:t xml:space="preserve">Одним из ключевых факторов влияния депрессии и тревожности на нервную систему является дисбаланс </w:t>
      </w:r>
      <w:proofErr w:type="spellStart"/>
      <w:r>
        <w:t>нейротрансмиттеров</w:t>
      </w:r>
      <w:proofErr w:type="spellEnd"/>
      <w:r>
        <w:t>, таких как серотонин, норадреналин и дофамин. Эти химические вещества играют важную роль в регуляции настроения и эмоций. В условиях депрессии и тревожности их уровень может снижаться, что приводит к наруш</w:t>
      </w:r>
      <w:r>
        <w:t>ениям в работе нервной системы.</w:t>
      </w:r>
    </w:p>
    <w:p w:rsidR="002E7571" w:rsidRDefault="002E7571" w:rsidP="002E7571">
      <w:r>
        <w:t xml:space="preserve">Другим важным аспектом влияния депрессии и тревожности на нервную систему является активация стрессовых ответов. Под долгосрочным стрессом организм вырабатывает гормоны стресса, такие как кортизол и адреналин. Эти гормоны могут повышать артериальное давление, ускорять сердечный ритм и воздействовать на </w:t>
      </w:r>
      <w:proofErr w:type="spellStart"/>
      <w:r>
        <w:t>гиппокампус</w:t>
      </w:r>
      <w:proofErr w:type="spellEnd"/>
      <w:r>
        <w:t xml:space="preserve"> - участок мозга, отвечающий за обработку информации и управление стрессом. Длительный стресс может вызвать изменения в ст</w:t>
      </w:r>
      <w:r>
        <w:t xml:space="preserve">руктуре и функции </w:t>
      </w:r>
      <w:proofErr w:type="spellStart"/>
      <w:r>
        <w:t>гиппокампуса</w:t>
      </w:r>
      <w:proofErr w:type="spellEnd"/>
      <w:r>
        <w:t>.</w:t>
      </w:r>
    </w:p>
    <w:p w:rsidR="002E7571" w:rsidRDefault="002E7571" w:rsidP="002E7571">
      <w:r>
        <w:t xml:space="preserve">Более того, депрессия и тревожность могут сказываться на соматическом здоровье человека. Люди, страдающие от этих расстройств, часто имеют более высокий риск развития сердечно-сосудистых заболеваний, нарушений сна, снижения иммунной функции и даже боли. Все эти факторы могут оказывать негативное </w:t>
      </w:r>
      <w:r>
        <w:t>воздействие на нервную систему.</w:t>
      </w:r>
    </w:p>
    <w:p w:rsidR="002E7571" w:rsidRDefault="002E7571" w:rsidP="002E7571">
      <w:r>
        <w:t xml:space="preserve">Лечение депрессии и тревожности может включать в себя как психотерапевтические методы, так и медикаментозное воздействие. Антидепрессанты и </w:t>
      </w:r>
      <w:proofErr w:type="spellStart"/>
      <w:r>
        <w:t>анксиолитики</w:t>
      </w:r>
      <w:proofErr w:type="spellEnd"/>
      <w:r>
        <w:t xml:space="preserve"> могут помочь нормализовать химический баланс в мозгу и снизить симптомы. Психотерапия, включая </w:t>
      </w:r>
      <w:proofErr w:type="spellStart"/>
      <w:r>
        <w:t>когнитивно</w:t>
      </w:r>
      <w:proofErr w:type="spellEnd"/>
      <w:r>
        <w:t>-поведенческую терапию, также может помочь пациентам развивать стратегии управления стрессом и улучшат</w:t>
      </w:r>
      <w:r>
        <w:t>ь психологическое благополучие.</w:t>
      </w:r>
    </w:p>
    <w:p w:rsidR="002E7571" w:rsidRDefault="002E7571" w:rsidP="002E7571">
      <w:r>
        <w:t>Еще одним важным аспектом воздействия депрессии и тревожности на нервную систему является их влияние на мозговую пластичность. Пластичность мозга - это его способность изменять структуру и функцию в ответ на опыт и обучение. Долгосрочное воздействие стресса и эмоциональных нагрузок, свойственных депрессии и тревожности, может снижать мозговую пластичность. Это может затруднить обучение и адаптацию к новым условиям, что может ух</w:t>
      </w:r>
      <w:r>
        <w:t>удшить качество жизни пациента.</w:t>
      </w:r>
    </w:p>
    <w:p w:rsidR="002E7571" w:rsidRDefault="002E7571" w:rsidP="002E7571">
      <w:r>
        <w:t>Следует также отметить, что депрессия и тревожность могут сопровождаться физиологическими проявлениями, такими как боли в области головы, мышц, желудка и другие соматические симптомы. Эти болевые ощущения могут усугубить страдания пациента и оказывать негативное воздействие на его нервную систему, создавая до</w:t>
      </w:r>
      <w:r>
        <w:t>полнительные источники стресса.</w:t>
      </w:r>
    </w:p>
    <w:p w:rsidR="002E7571" w:rsidRDefault="002E7571" w:rsidP="002E7571">
      <w:r>
        <w:t>Одним из аспектов воздействия депрессии и тревожности на нервную систему, который требует особого внимания, является риск суицидальных мыслей и действий. Люди, страдающие от этих расстройств, могут испытывать отчаяние и безнадежность, что может привести к попыткам самоубийства. Это остро подчеркивает важность ранней диагностики и профессиональной поддержки пациентов с депрессией и тревожностью.</w:t>
      </w:r>
    </w:p>
    <w:p w:rsidR="002E7571" w:rsidRDefault="002E7571" w:rsidP="002E7571">
      <w:r>
        <w:lastRenderedPageBreak/>
        <w:t>Лечение депрессии и тревожности является сложной задачей и может включать в себя медикаментозную терапию, психотерапию и социальную поддержку. Основной целью лечения является не только снятие симптомов, но и восстановление нормальной функции нервной системы, включая восстановление мозговой пластич</w:t>
      </w:r>
      <w:r>
        <w:t>ности и снижение риска суицида.</w:t>
      </w:r>
    </w:p>
    <w:p w:rsidR="002E7571" w:rsidRDefault="002E7571" w:rsidP="002E7571">
      <w:r>
        <w:t>В заключение, депрессия и тревожность оказывают множественное и многогранное воздействие на нервную систему человека, включая химический баланс, стрессовые ответы, мозговую пластичность, физиологические проявления и риск суицида. Понимание этого воздействия является фундаментальным для эффективной диагностики и лечения пациентов, страдающих от этих расстройств.</w:t>
      </w:r>
    </w:p>
    <w:p w:rsidR="002E7571" w:rsidRPr="002E7571" w:rsidRDefault="002E7571" w:rsidP="002E7571">
      <w:r>
        <w:t>В заключение, депрессия и тревожность могут оказывать значительное воздействие на нервную систему человека, изменяя химический баланс, активируя стрессовые ответы и влияя на соматическое здоровье. Понимание этого вл</w:t>
      </w:r>
      <w:r>
        <w:t>ияния является важным шагом к б</w:t>
      </w:r>
      <w:r>
        <w:t>олее эффективной диагностике и лечению этих психических расстройств.</w:t>
      </w:r>
      <w:bookmarkEnd w:id="0"/>
    </w:p>
    <w:sectPr w:rsidR="002E7571" w:rsidRPr="002E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4F"/>
    <w:rsid w:val="0020354F"/>
    <w:rsid w:val="002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02BF"/>
  <w15:chartTrackingRefBased/>
  <w15:docId w15:val="{5E46FEB0-C23F-4CA6-BB98-97DD9EB0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75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5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2023-12-02T12:43:00Z</dcterms:created>
  <dcterms:modified xsi:type="dcterms:W3CDTF">2023-12-02T12:44:00Z</dcterms:modified>
</cp:coreProperties>
</file>