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1C" w:rsidRDefault="00665CFD" w:rsidP="00665CFD">
      <w:pPr>
        <w:pStyle w:val="1"/>
        <w:jc w:val="center"/>
      </w:pPr>
      <w:r w:rsidRPr="00665CFD">
        <w:t>Неврологические последствия метаболических нарушений</w:t>
      </w:r>
    </w:p>
    <w:p w:rsidR="00665CFD" w:rsidRDefault="00665CFD" w:rsidP="00665CFD"/>
    <w:p w:rsidR="00665CFD" w:rsidRDefault="00665CFD" w:rsidP="00665CFD">
      <w:bookmarkStart w:id="0" w:name="_GoBack"/>
      <w:r>
        <w:t xml:space="preserve">Метаболические нарушения играют важную роль в развитии различных неврологических заболеваний. Они связаны с нарушением обмена веществ в организме, что может привести к дефициту необходимых питательных веществ, а также к накоплению токсичных продуктов обмена. Неврологические последствия метаболических нарушений могут быть разнообразными и включать в себя такие состояния, как деменция, </w:t>
      </w:r>
      <w:proofErr w:type="spellStart"/>
      <w:r>
        <w:t>нейропатии</w:t>
      </w:r>
      <w:proofErr w:type="spellEnd"/>
      <w:r>
        <w:t>, су</w:t>
      </w:r>
      <w:r>
        <w:t>дорожные расстройства и другие.</w:t>
      </w:r>
    </w:p>
    <w:p w:rsidR="00665CFD" w:rsidRDefault="00665CFD" w:rsidP="00665CFD">
      <w:r>
        <w:t xml:space="preserve">Одним из наиболее известных примеров неврологических последствий метаболических нарушений является диабетическая </w:t>
      </w:r>
      <w:proofErr w:type="spellStart"/>
      <w:r>
        <w:t>нейропатия</w:t>
      </w:r>
      <w:proofErr w:type="spellEnd"/>
      <w:r>
        <w:t>. Пациенты с диабетом могут развивать повреждения периферических нервов, что приводит к болям, онемению и потере чувствительности в конечностях. Это состояние может серьезно ограничивать качество жизни и мобильн</w:t>
      </w:r>
      <w:r>
        <w:t>ость пациента.</w:t>
      </w:r>
    </w:p>
    <w:p w:rsidR="00665CFD" w:rsidRDefault="00665CFD" w:rsidP="00665CFD">
      <w:r>
        <w:t xml:space="preserve">Кроме того, метаболические нарушения могут оказывать негативное воздействие на центральную нервную систему. Например, гипогликемия, или снижение уровня сахара в крови, может вызывать судороги и потерю сознания. Гипергликемия, высокий уровень сахара в крови при диабете, может привести к диабетической </w:t>
      </w:r>
      <w:proofErr w:type="spellStart"/>
      <w:r>
        <w:t>кетоацидозу</w:t>
      </w:r>
      <w:proofErr w:type="spellEnd"/>
      <w:r>
        <w:t>, что может вы</w:t>
      </w:r>
      <w:r>
        <w:t>звать кому и повреждение мозга.</w:t>
      </w:r>
    </w:p>
    <w:p w:rsidR="00665CFD" w:rsidRDefault="00665CFD" w:rsidP="00665CFD">
      <w:r>
        <w:t xml:space="preserve">Другими метаболическими нарушениями, которые могут иметь неврологические последствия, являются нарушения обмена жиров, </w:t>
      </w:r>
      <w:proofErr w:type="spellStart"/>
      <w:r>
        <w:t>порфирия</w:t>
      </w:r>
      <w:proofErr w:type="spellEnd"/>
      <w:r>
        <w:t xml:space="preserve">, болезни митохондрий и гипотиреоз. Например, </w:t>
      </w:r>
      <w:proofErr w:type="spellStart"/>
      <w:r>
        <w:t>порфирия</w:t>
      </w:r>
      <w:proofErr w:type="spellEnd"/>
      <w:r>
        <w:t xml:space="preserve"> может вызывать нервные симптомы, включая боли, параличи и психические расстройства. Нарушения обмена жиров могут привести к накоплению токсичных метаболитов, которые оказывают токсическое воздействие на нервную </w:t>
      </w:r>
      <w:r>
        <w:t>систему.</w:t>
      </w:r>
    </w:p>
    <w:p w:rsidR="00665CFD" w:rsidRDefault="00665CFD" w:rsidP="00665CFD">
      <w:r>
        <w:t>Для предотвращения и лечения неврологических последствий метаболических нарушений важно своевременное диагностирование и коррекция метаболических дисбалансов. Это может включать в себя контроль уровня сахара в крови, прием специализированных лекарств и регулярное наблюдение у врача. Неврологические осложнения метаболических нарушений требуют комплексного подхода к лечению и управлению, чтобы минимизировать их воздействие на здоровье пациента.</w:t>
      </w:r>
    </w:p>
    <w:p w:rsidR="00665CFD" w:rsidRDefault="00665CFD" w:rsidP="00665CFD">
      <w:r>
        <w:t>Для дальнейшего изучения неврологических последствий метаболических нарушений важно рассмотреть роль питания и образа жизни. Правильное питание и поддержание нормального веса могут играть ключевую роль в предотвращении метаболических нарушений и</w:t>
      </w:r>
      <w:r>
        <w:t xml:space="preserve"> их неврологических осложнений.</w:t>
      </w:r>
    </w:p>
    <w:p w:rsidR="00665CFD" w:rsidRDefault="00665CFD" w:rsidP="00665CFD">
      <w:r>
        <w:t>Ожирение, например, является фактором риска для развития сахарного диабета 2 типа, что в свою очередь может привести к невропатии и другим неврологическим осложнениям. Правильное питание, включающее в себя умеренное потребление углеводов, жиров и белков, а также физическая активность, могут помочь в кон</w:t>
      </w:r>
      <w:r>
        <w:t>троле метаболических нарушений.</w:t>
      </w:r>
    </w:p>
    <w:p w:rsidR="00665CFD" w:rsidRDefault="00665CFD" w:rsidP="00665CFD">
      <w:r>
        <w:t>Важным аспектом является также управление стрессом и психоэмоциональным состоянием. Стресс может вызвать изменения в обмене веществ и влиять на уровень сахара в крови, что в свою очередь может повлиять на нервную систему. Техники релаксации, психотерапия и поддержка со стороны специалистов могут помочь в снижении стресса и улучш</w:t>
      </w:r>
      <w:r>
        <w:t>ении психического благополучия.</w:t>
      </w:r>
    </w:p>
    <w:p w:rsidR="00665CFD" w:rsidRPr="00665CFD" w:rsidRDefault="00665CFD" w:rsidP="00665CFD">
      <w:r>
        <w:t xml:space="preserve">В заключение, неврологические последствия метаболических нарушений представляют серьезную проблему для здоровья пациентов. Понимание взаимосвязи между метаболическими и неврологическими процессами позволяет разработать эффективные стратегии диагностики, профилактики и лечения. Важно поддерживать здоровый образ жизни, соблюдать рекомендации </w:t>
      </w:r>
      <w:r>
        <w:lastRenderedPageBreak/>
        <w:t>врачей и регулярно проходить медицинские обследования для своевременного выявления и контроля метаболических нарушений и их неврологических осложнений.</w:t>
      </w:r>
      <w:bookmarkEnd w:id="0"/>
    </w:p>
    <w:sectPr w:rsidR="00665CFD" w:rsidRPr="0066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1C"/>
    <w:rsid w:val="005B611C"/>
    <w:rsid w:val="006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AA29"/>
  <w15:chartTrackingRefBased/>
  <w15:docId w15:val="{FCA49D22-ED58-44B6-90AB-B2BC34CD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2023-12-02T13:15:00Z</dcterms:created>
  <dcterms:modified xsi:type="dcterms:W3CDTF">2023-12-02T13:16:00Z</dcterms:modified>
</cp:coreProperties>
</file>