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A2" w:rsidRDefault="00A156D1" w:rsidP="00A156D1">
      <w:pPr>
        <w:pStyle w:val="1"/>
        <w:jc w:val="center"/>
      </w:pPr>
      <w:r w:rsidRPr="00A156D1">
        <w:t>Нейрофизиология речи и языковых нарушений</w:t>
      </w:r>
    </w:p>
    <w:p w:rsidR="00A156D1" w:rsidRDefault="00A156D1" w:rsidP="00A156D1"/>
    <w:p w:rsidR="00A156D1" w:rsidRDefault="00A156D1" w:rsidP="00A156D1">
      <w:bookmarkStart w:id="0" w:name="_GoBack"/>
      <w:r>
        <w:t>Нейрофизиология речи и языковых нарушений представляет собой важное направление в области невропатологии и лингвистики, которое изучает, как человеческий мозг управляет процессами речи и какие аномалии могут возникать в этой системе. Речь и язык - это сложные когнитивные функции, которые обеспечивают коммуникацию и обмен информацией между людьми. В данном реферате рассмотрим основные аспекты нейрофизиологии речи и проблемы, свя</w:t>
      </w:r>
      <w:r>
        <w:t>занные с языковыми нарушениями.</w:t>
      </w:r>
    </w:p>
    <w:p w:rsidR="00A156D1" w:rsidRDefault="00A156D1" w:rsidP="00A156D1">
      <w:r>
        <w:t>Речевой акт включает в себя несколько этапов, начиная с формирования мыслей в мозге и заканчивая артикуляцией звуков для передачи информации другому человеку. Ключевой регион мозга, ответственный за управление речью, называется "</w:t>
      </w:r>
      <w:proofErr w:type="spellStart"/>
      <w:r>
        <w:t>Брока</w:t>
      </w:r>
      <w:proofErr w:type="spellEnd"/>
      <w:r>
        <w:t xml:space="preserve"> область". Эта область находится в левом полушарии мозга (у большинства людей, в левом полушарии), и повреждение этой области может привести к языковым нарушениям, называемым </w:t>
      </w:r>
      <w:proofErr w:type="spellStart"/>
      <w:r>
        <w:t>броковой</w:t>
      </w:r>
      <w:proofErr w:type="spellEnd"/>
      <w:r>
        <w:t xml:space="preserve"> афазией. При </w:t>
      </w:r>
      <w:proofErr w:type="spellStart"/>
      <w:r>
        <w:t>броковой</w:t>
      </w:r>
      <w:proofErr w:type="spellEnd"/>
      <w:r>
        <w:t xml:space="preserve"> афазии пациенты могут испытывать трудности в формировании речи, артикуляции слов и фраз</w:t>
      </w:r>
      <w:r>
        <w:t>, при сохранном понимании речи.</w:t>
      </w:r>
    </w:p>
    <w:p w:rsidR="00A156D1" w:rsidRDefault="00A156D1" w:rsidP="00A156D1">
      <w:r>
        <w:t>Другой важный регион, связанный с языком, - это "Верхний отдел левой затылочной области", или ВОЗО. Повреждение этой области может привести к другой форме языкового нарушения, называемой вербальной амнезией. Пациенты с вербальной амнезией могут испытывать затруднения в запоминании слов и фраз</w:t>
      </w:r>
      <w:r>
        <w:t>, а также в их воспроизведении.</w:t>
      </w:r>
    </w:p>
    <w:p w:rsidR="00A156D1" w:rsidRDefault="00A156D1" w:rsidP="00A156D1">
      <w:r>
        <w:t>Современные методы исследования, такие как функциональная магнитно-резонансная томография (</w:t>
      </w:r>
      <w:proofErr w:type="spellStart"/>
      <w:r>
        <w:t>fMRI</w:t>
      </w:r>
      <w:proofErr w:type="spellEnd"/>
      <w:r>
        <w:t>) и электроэнцефалография (ЭЭГ), позволяют ученым наблюдать активность мозга в реальном времени во время выполнения задач, связанных с речью и языком. Эти методы помогают лучше понять, какие области мозга активируются при выполнении различных языковых задач, и какие изменения происходят в мозге при</w:t>
      </w:r>
      <w:r>
        <w:t xml:space="preserve"> нарушениях речи и языка.</w:t>
      </w:r>
    </w:p>
    <w:p w:rsidR="00A156D1" w:rsidRDefault="00A156D1" w:rsidP="00A156D1">
      <w:r>
        <w:t xml:space="preserve">Языковые нарушения могут возникать по разным причинам, включая травмы, опухоли, инсульты и </w:t>
      </w:r>
      <w:proofErr w:type="spellStart"/>
      <w:r>
        <w:t>нейродегенеративные</w:t>
      </w:r>
      <w:proofErr w:type="spellEnd"/>
      <w:r>
        <w:t xml:space="preserve"> заболевания, такие как болезнь Альцгеймера. Лечение языковых нарушений часто включает в себя реабилитацию и терапию, направленные на восстановление или компенсацию утраченных языковых навыков.</w:t>
      </w:r>
    </w:p>
    <w:p w:rsidR="00A156D1" w:rsidRDefault="00A156D1" w:rsidP="00A156D1">
      <w:r>
        <w:t xml:space="preserve">Нейрофизиология речи и языковых нарушений также исследует пластичность мозга и его способность к </w:t>
      </w:r>
      <w:proofErr w:type="spellStart"/>
      <w:r>
        <w:t>рекомпенсации</w:t>
      </w:r>
      <w:proofErr w:type="spellEnd"/>
      <w:r>
        <w:t xml:space="preserve"> при повреждениях. Мозг может перераспределять функции между различными областями, что позволяет пациентам восстановить или компенсировать языковые навыки. Этот аспект играет важную роль в разработке методов реабилитации и терапии для пац</w:t>
      </w:r>
      <w:r>
        <w:t>иентов с языковыми нарушениями.</w:t>
      </w:r>
    </w:p>
    <w:p w:rsidR="00A156D1" w:rsidRDefault="00A156D1" w:rsidP="00A156D1">
      <w:r>
        <w:t>Кроме того, нейрофизиология речи и языковых нарушений имеет практическое значение в области образования и развития детей с языковыми задержками и нарушениями. Исследования в этой области помогают определить оптимальные методы обучения и поддержки для таких детей, что способствует их язы</w:t>
      </w:r>
      <w:r>
        <w:t>ковому и когнитивному развитию.</w:t>
      </w:r>
    </w:p>
    <w:p w:rsidR="00A156D1" w:rsidRDefault="00A156D1" w:rsidP="00A156D1">
      <w:r>
        <w:t>Таким образом, нейрофизиология речи и языковых нарушений является важной дисциплиной, способствующей пониманию сложных процессов, лежащих в основе языка и коммуникации. Ее результаты имеют практическое применение в лечении и обучении людей с различными языковыми нарушениями и способствуют развитию более эффективных подходов к работе с такими пациентами.</w:t>
      </w:r>
    </w:p>
    <w:p w:rsidR="00A156D1" w:rsidRPr="00A156D1" w:rsidRDefault="00A156D1" w:rsidP="00A156D1">
      <w:r>
        <w:t xml:space="preserve">В заключение, нейрофизиология речи и языковых нарушений является важной областью исследований в неврологии и лингвистике. Она позволяет нам лучше понимать, как </w:t>
      </w:r>
      <w:r>
        <w:lastRenderedPageBreak/>
        <w:t>функционирует человеческий мозг в контексте речи и языка, и какие механизмы лежат в основе языковых нар</w:t>
      </w:r>
      <w:r>
        <w:t>ушений. Это знание помогает раз</w:t>
      </w:r>
      <w:r>
        <w:t>рабатывать более эффективные методы лечения и реабилитации для пациентов с такими нарушениями.</w:t>
      </w:r>
      <w:bookmarkEnd w:id="0"/>
    </w:p>
    <w:sectPr w:rsidR="00A156D1" w:rsidRPr="00A1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A2"/>
    <w:rsid w:val="009544A2"/>
    <w:rsid w:val="00A1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8D04"/>
  <w15:chartTrackingRefBased/>
  <w15:docId w15:val="{44C93724-3B8F-472F-A8E3-1BEF80C5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6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2023-12-02T13:33:00Z</dcterms:created>
  <dcterms:modified xsi:type="dcterms:W3CDTF">2023-12-02T13:34:00Z</dcterms:modified>
</cp:coreProperties>
</file>