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A6" w:rsidRDefault="00E76D40" w:rsidP="00E76D40">
      <w:pPr>
        <w:pStyle w:val="1"/>
        <w:jc w:val="center"/>
      </w:pPr>
      <w:proofErr w:type="spellStart"/>
      <w:r w:rsidRPr="00E76D40">
        <w:t>Нейропластичность</w:t>
      </w:r>
      <w:proofErr w:type="spellEnd"/>
      <w:r>
        <w:t>:</w:t>
      </w:r>
      <w:r w:rsidRPr="00E76D40">
        <w:t xml:space="preserve"> механизмы и клиническое применение</w:t>
      </w:r>
    </w:p>
    <w:p w:rsidR="00E76D40" w:rsidRDefault="00E76D40" w:rsidP="00E76D40"/>
    <w:p w:rsidR="00E76D40" w:rsidRDefault="00E76D40" w:rsidP="00E76D40">
      <w:bookmarkStart w:id="0" w:name="_GoBack"/>
      <w:proofErr w:type="spellStart"/>
      <w:r>
        <w:t>Нейропластичность</w:t>
      </w:r>
      <w:proofErr w:type="spellEnd"/>
      <w:r>
        <w:t xml:space="preserve"> – это фундаментальное свойство нервной системы, позволяющее ей изменять свою структуру и функцию в ответ на различные стимулы и опыт. Это ключевой механизм, лежащий в основе обучения, адаптации и восстановления после повреждений. В данном реферате мы рассмотрим механизмы </w:t>
      </w:r>
      <w:proofErr w:type="spellStart"/>
      <w:r>
        <w:t>нейропластичнос</w:t>
      </w:r>
      <w:r>
        <w:t>ти</w:t>
      </w:r>
      <w:proofErr w:type="spellEnd"/>
      <w:r>
        <w:t xml:space="preserve"> и её клиническое применение.</w:t>
      </w:r>
    </w:p>
    <w:p w:rsidR="00E76D40" w:rsidRDefault="00E76D40" w:rsidP="00E76D40">
      <w:r>
        <w:t xml:space="preserve">Механизмы </w:t>
      </w:r>
      <w:proofErr w:type="spellStart"/>
      <w:r>
        <w:t>нейропластичности</w:t>
      </w:r>
      <w:proofErr w:type="spellEnd"/>
      <w:r>
        <w:t xml:space="preserve"> включают в себя </w:t>
      </w:r>
      <w:proofErr w:type="spellStart"/>
      <w:r>
        <w:t>синаптическую</w:t>
      </w:r>
      <w:proofErr w:type="spellEnd"/>
      <w:r>
        <w:t xml:space="preserve"> и структурную пластичность. </w:t>
      </w:r>
      <w:proofErr w:type="spellStart"/>
      <w:r>
        <w:t>Синаптическая</w:t>
      </w:r>
      <w:proofErr w:type="spellEnd"/>
      <w:r>
        <w:t xml:space="preserve"> пластичность связана с изменениями в </w:t>
      </w:r>
      <w:proofErr w:type="spellStart"/>
      <w:r>
        <w:t>синаптических</w:t>
      </w:r>
      <w:proofErr w:type="spellEnd"/>
      <w:r>
        <w:t xml:space="preserve"> соединениях между нейронами. Этот процесс может включать усиление или ослабление </w:t>
      </w:r>
      <w:proofErr w:type="spellStart"/>
      <w:r>
        <w:t>синаптических</w:t>
      </w:r>
      <w:proofErr w:type="spellEnd"/>
      <w:r>
        <w:t xml:space="preserve"> связей, что определяет силу нейронных сигналов. Структурная пластичность, в свою очередь, предполагает изменения в структуре нейронов, такие как рост дендрито</w:t>
      </w:r>
      <w:r>
        <w:t>в и образование новых синапсов.</w:t>
      </w:r>
    </w:p>
    <w:p w:rsidR="00E76D40" w:rsidRDefault="00E76D40" w:rsidP="00E76D40">
      <w:proofErr w:type="spellStart"/>
      <w:r>
        <w:t>Нейропластичность</w:t>
      </w:r>
      <w:proofErr w:type="spellEnd"/>
      <w:r>
        <w:t xml:space="preserve"> играет важную роль в обучении и запоминании. Когда мы учимся новым навыкам или знаниям, наши нейроны изменяют свои </w:t>
      </w:r>
      <w:proofErr w:type="spellStart"/>
      <w:r>
        <w:t>синаптические</w:t>
      </w:r>
      <w:proofErr w:type="spellEnd"/>
      <w:r>
        <w:t xml:space="preserve"> связи, укрепляя или слабея их в зависимости от опыта. Этот процесс позволяет нам адаптиров</w:t>
      </w:r>
      <w:r>
        <w:t>аться к новым условиям и среде.</w:t>
      </w:r>
    </w:p>
    <w:p w:rsidR="00E76D40" w:rsidRDefault="00E76D40" w:rsidP="00E76D40">
      <w:r>
        <w:t xml:space="preserve">Клиническое применение </w:t>
      </w:r>
      <w:proofErr w:type="spellStart"/>
      <w:r>
        <w:t>нейропластичности</w:t>
      </w:r>
      <w:proofErr w:type="spellEnd"/>
      <w:r>
        <w:t xml:space="preserve"> имеет широкий спектр. Она используется для восстановления функций после инсультов и травм головного мозга. Специалисты могут применять методы стимуляции </w:t>
      </w:r>
      <w:proofErr w:type="spellStart"/>
      <w:r>
        <w:t>нейропластичности</w:t>
      </w:r>
      <w:proofErr w:type="spellEnd"/>
      <w:r>
        <w:t>, такие как реабилитационные упражнения и техники нейробиологической обратной связи, чтобы помочь пациентам восстанови</w:t>
      </w:r>
      <w:r>
        <w:t>ть утраченные навыки и функции.</w:t>
      </w:r>
    </w:p>
    <w:p w:rsidR="00E76D40" w:rsidRDefault="00E76D40" w:rsidP="00E76D40">
      <w:r>
        <w:t xml:space="preserve">Также </w:t>
      </w:r>
      <w:proofErr w:type="spellStart"/>
      <w:r>
        <w:t>нейропластичность</w:t>
      </w:r>
      <w:proofErr w:type="spellEnd"/>
      <w:r>
        <w:t xml:space="preserve"> исследуется в контексте лечения психических расстройств, таких как депрессия и посттравматическое стрессовое расстройство. Исследования показывают, что изменения в </w:t>
      </w:r>
      <w:proofErr w:type="spellStart"/>
      <w:r>
        <w:t>нейропластичности</w:t>
      </w:r>
      <w:proofErr w:type="spellEnd"/>
      <w:r>
        <w:t xml:space="preserve"> могут быть связаны с этими расстройствами, и методы, направленные на её модуляцию, могут предоставить новые подходы к лечению.</w:t>
      </w:r>
    </w:p>
    <w:p w:rsidR="00E76D40" w:rsidRDefault="00E76D40" w:rsidP="00E76D40">
      <w:r>
        <w:t xml:space="preserve">Кроме того, </w:t>
      </w:r>
      <w:proofErr w:type="spellStart"/>
      <w:r>
        <w:t>нейропластичность</w:t>
      </w:r>
      <w:proofErr w:type="spellEnd"/>
      <w:r>
        <w:t xml:space="preserve"> также активно исследуется в контексте старения мозга. С возрастом уровень </w:t>
      </w:r>
      <w:proofErr w:type="spellStart"/>
      <w:r>
        <w:t>нейропластичности</w:t>
      </w:r>
      <w:proofErr w:type="spellEnd"/>
      <w:r>
        <w:t xml:space="preserve"> может снижаться, что связано с ухудшением памяти и когнитивных функций. Однако исследования показывают, что с помощью различных методов, таких как физическая активность, ментальные тренировки и даже определенные лекарства, можно стимулировать </w:t>
      </w:r>
      <w:proofErr w:type="spellStart"/>
      <w:r>
        <w:t>нейропластичность</w:t>
      </w:r>
      <w:proofErr w:type="spellEnd"/>
      <w:r>
        <w:t xml:space="preserve"> и улучшить когни</w:t>
      </w:r>
      <w:r>
        <w:t>тивные функции у пожилых людей.</w:t>
      </w:r>
    </w:p>
    <w:p w:rsidR="00E76D40" w:rsidRDefault="00E76D40" w:rsidP="00E76D40">
      <w:r>
        <w:t xml:space="preserve">Ещё одним важным аспектом является использование </w:t>
      </w:r>
      <w:proofErr w:type="spellStart"/>
      <w:r>
        <w:t>нейропластичности</w:t>
      </w:r>
      <w:proofErr w:type="spellEnd"/>
      <w:r>
        <w:t xml:space="preserve"> в области обучения и образования. Понимание механизмов </w:t>
      </w:r>
      <w:proofErr w:type="spellStart"/>
      <w:r>
        <w:t>нейропластичности</w:t>
      </w:r>
      <w:proofErr w:type="spellEnd"/>
      <w:r>
        <w:t xml:space="preserve"> позволяет разрабатывать более эффективные методы обучения, адаптированные к индивидуальным потребностям студентов. Такие методы могут способствовать более глубокому усвоению материала и улучшен</w:t>
      </w:r>
      <w:r>
        <w:t>ию образовательных результатов.</w:t>
      </w:r>
    </w:p>
    <w:p w:rsidR="00E76D40" w:rsidRDefault="00E76D40" w:rsidP="00E76D40">
      <w:proofErr w:type="spellStart"/>
      <w:r>
        <w:t>Н</w:t>
      </w:r>
      <w:r>
        <w:t>ейропластичность</w:t>
      </w:r>
      <w:proofErr w:type="spellEnd"/>
      <w:r>
        <w:t xml:space="preserve"> представляет собой удивительную способность мозга изменяться и адаптироваться на протяжении всей жизни человека. Её механизмы и клиническое применение имеют огромное значение для развития медицины, психологии и образования. Исследования в этой области продолжают расширять наше понимание о функционировании нервной системы и открывают новые перспективы для лечения и обучения.</w:t>
      </w:r>
    </w:p>
    <w:p w:rsidR="00E76D40" w:rsidRPr="00E76D40" w:rsidRDefault="00E76D40" w:rsidP="00E76D40">
      <w:r>
        <w:t xml:space="preserve">В заключение, </w:t>
      </w:r>
      <w:proofErr w:type="spellStart"/>
      <w:r>
        <w:t>нейропластичность</w:t>
      </w:r>
      <w:proofErr w:type="spellEnd"/>
      <w:r>
        <w:t xml:space="preserve"> представляет собой важный механизм нервной системы, который играет решающую роль в обучении, адаптации и восстановлении. Её понимание и клиническое применение открывают новые перспективы в лечении различных неврологических и психических расстройств, а также способствуют более глубокому пониманию работы человеческого мозга.</w:t>
      </w:r>
      <w:bookmarkEnd w:id="0"/>
    </w:p>
    <w:sectPr w:rsidR="00E76D40" w:rsidRPr="00E7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A6"/>
    <w:rsid w:val="00B551A6"/>
    <w:rsid w:val="00E7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4B1A"/>
  <w15:chartTrackingRefBased/>
  <w15:docId w15:val="{F73CA5CB-DF48-4A45-8270-4C4675DD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6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D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2023-12-02T13:45:00Z</dcterms:created>
  <dcterms:modified xsi:type="dcterms:W3CDTF">2023-12-02T13:49:00Z</dcterms:modified>
</cp:coreProperties>
</file>