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9A" w:rsidRDefault="00885119" w:rsidP="00885119">
      <w:pPr>
        <w:pStyle w:val="1"/>
        <w:jc w:val="center"/>
      </w:pPr>
      <w:proofErr w:type="spellStart"/>
      <w:r w:rsidRPr="00885119">
        <w:t>Нейроэндокринология</w:t>
      </w:r>
      <w:proofErr w:type="spellEnd"/>
      <w:r>
        <w:t>:</w:t>
      </w:r>
      <w:r w:rsidRPr="00885119">
        <w:t xml:space="preserve"> взаимодействие гормонов и мозга</w:t>
      </w:r>
    </w:p>
    <w:p w:rsidR="00885119" w:rsidRDefault="00885119" w:rsidP="00885119"/>
    <w:p w:rsidR="00885119" w:rsidRDefault="00885119" w:rsidP="00885119">
      <w:bookmarkStart w:id="0" w:name="_GoBack"/>
      <w:proofErr w:type="spellStart"/>
      <w:r>
        <w:t>Нейроэндокринология</w:t>
      </w:r>
      <w:proofErr w:type="spellEnd"/>
      <w:r>
        <w:t xml:space="preserve"> представляет собой увлекательное направление исследований, которое изучает сложные взаимодействия между нервной и эндокринной системами организма. Эти две системы работают в тесной связи, регулируя множество физиологических процессов и играя важную</w:t>
      </w:r>
      <w:r>
        <w:t xml:space="preserve"> роль в поддержании гомеостаза.</w:t>
      </w:r>
    </w:p>
    <w:p w:rsidR="00885119" w:rsidRDefault="00885119" w:rsidP="00885119">
      <w:r>
        <w:t xml:space="preserve">Центральной частью </w:t>
      </w:r>
      <w:proofErr w:type="spellStart"/>
      <w:r>
        <w:t>нейроэндокринологии</w:t>
      </w:r>
      <w:proofErr w:type="spellEnd"/>
      <w:r>
        <w:t xml:space="preserve"> является понимание роли гормонов - химических веществ, вырабатываемых эндокринными железами и оказывающих воздействие на органы и ткани. Гормоны выполняют разнообразные функции, включая регулирование обмена веществ, рост и развитие, репродуктивну</w:t>
      </w:r>
      <w:r>
        <w:t>ю функцию и стрессовые реакции.</w:t>
      </w:r>
    </w:p>
    <w:p w:rsidR="00885119" w:rsidRDefault="00885119" w:rsidP="00885119">
      <w:r>
        <w:t xml:space="preserve">Важным аспектом </w:t>
      </w:r>
      <w:proofErr w:type="spellStart"/>
      <w:r>
        <w:t>нейроэндокринологии</w:t>
      </w:r>
      <w:proofErr w:type="spellEnd"/>
      <w:r>
        <w:t xml:space="preserve"> является изучение гипоталамуса и гипофиза - двух структур в мозге, которые играют ключевую роль в регуляции эндокринных желез и выделении гормонов. Гипоталамус вырабатывает </w:t>
      </w:r>
      <w:proofErr w:type="spellStart"/>
      <w:r>
        <w:t>релизинг</w:t>
      </w:r>
      <w:proofErr w:type="spellEnd"/>
      <w:r>
        <w:t>-гормоны, которые стимулируют гипофиз к выработке и высвобождению различных гормонов, таких как гормоны роста, адренокортикотропный гормон</w:t>
      </w:r>
      <w:r>
        <w:t>, тиреотропный гормон и другие.</w:t>
      </w:r>
    </w:p>
    <w:p w:rsidR="00885119" w:rsidRDefault="00885119" w:rsidP="00885119">
      <w:r>
        <w:t>В свою очередь, гормоны могут воздействовать на нервную систему и мозг. Например, адреналин и кортизол, высвобождающиеся при стрессе, оказывают воздействие на нейроны и могут вызвать изменения в психическом состоянии. Гормоны, такие как инсулин, влияют на метаболические процессы в мозге и могут играть роль в регуляци</w:t>
      </w:r>
      <w:r>
        <w:t>и аппетита.</w:t>
      </w:r>
    </w:p>
    <w:p w:rsidR="00885119" w:rsidRDefault="00885119" w:rsidP="00885119">
      <w:r>
        <w:t xml:space="preserve">Исследования в </w:t>
      </w:r>
      <w:proofErr w:type="spellStart"/>
      <w:r>
        <w:t>нейроэндокринологии</w:t>
      </w:r>
      <w:proofErr w:type="spellEnd"/>
      <w:r>
        <w:t xml:space="preserve"> также выявляют роль гормонов в различных состояниях и заболеваниях, таких как диабет, болезнь </w:t>
      </w:r>
      <w:proofErr w:type="spellStart"/>
      <w:r>
        <w:t>Шилдера</w:t>
      </w:r>
      <w:proofErr w:type="spellEnd"/>
      <w:r>
        <w:t>, гипертиреоз и гипотиреоз. Понимание этих механизмов может способствовать разработке методов диагностики и л</w:t>
      </w:r>
      <w:r>
        <w:t>ечения эндокринных расстройств.</w:t>
      </w:r>
    </w:p>
    <w:p w:rsidR="00885119" w:rsidRDefault="00885119" w:rsidP="00885119">
      <w:r>
        <w:t xml:space="preserve">В целом, </w:t>
      </w:r>
      <w:proofErr w:type="spellStart"/>
      <w:r>
        <w:t>нейроэндокринология</w:t>
      </w:r>
      <w:proofErr w:type="spellEnd"/>
      <w:r>
        <w:t xml:space="preserve"> раскрывает сложные взаимосвязи между нервной и эндокринной системами, что позволяет лучше понимать физиологию и регуляцию организма. Эти исследования имеют важное значение для медицины и биологии, и могут способствовать разработке новых методов лечения и профилактики различных эндокринных и неврологических заболеваний.</w:t>
      </w:r>
    </w:p>
    <w:p w:rsidR="00885119" w:rsidRDefault="00885119" w:rsidP="00885119">
      <w:r>
        <w:t xml:space="preserve">Дополнительные исследования в области </w:t>
      </w:r>
      <w:proofErr w:type="spellStart"/>
      <w:r>
        <w:t>нейроэндокринологии</w:t>
      </w:r>
      <w:proofErr w:type="spellEnd"/>
      <w:r>
        <w:t xml:space="preserve"> углубляют наше понимание сложных механизмов взаимодействия между нервн</w:t>
      </w:r>
      <w:r>
        <w:t>ой и эндокринной системами.</w:t>
      </w:r>
    </w:p>
    <w:p w:rsidR="00885119" w:rsidRDefault="00885119" w:rsidP="00885119">
      <w:r>
        <w:t xml:space="preserve">Одним из активно исследуемых аспектов является роль гормонов в регуляции поведения и эмоций. Например, серотонин, </w:t>
      </w:r>
      <w:proofErr w:type="spellStart"/>
      <w:r>
        <w:t>допамин</w:t>
      </w:r>
      <w:proofErr w:type="spellEnd"/>
      <w:r>
        <w:t xml:space="preserve"> и норадреналин - гормоны и </w:t>
      </w:r>
      <w:proofErr w:type="spellStart"/>
      <w:r>
        <w:t>нейромедиаторы</w:t>
      </w:r>
      <w:proofErr w:type="spellEnd"/>
      <w:r>
        <w:t>, играющие важную роль в регуляции настроения и поведения. Изучение их воздействия на мозг и нейронные сети помогает лучше понять механизмы развития и л</w:t>
      </w:r>
      <w:r>
        <w:t>ечения психических расстройств.</w:t>
      </w:r>
    </w:p>
    <w:p w:rsidR="00885119" w:rsidRDefault="00885119" w:rsidP="00885119">
      <w:r>
        <w:t xml:space="preserve">Еще одним важным направлением исследований является роль половых гормонов, таких как эстрогены и тестостерон, в </w:t>
      </w:r>
      <w:proofErr w:type="spellStart"/>
      <w:r>
        <w:t>нейробиологии</w:t>
      </w:r>
      <w:proofErr w:type="spellEnd"/>
      <w:r>
        <w:t>. Они оказывают воздействие на мозг и могут влиять на когнитивные функции, память и поведение. Исследования в этой области имеют практическое значение для понимания различий между полами и разработки методов лечения связанны</w:t>
      </w:r>
      <w:r>
        <w:t>х с половой сферой заболеваний.</w:t>
      </w:r>
    </w:p>
    <w:p w:rsidR="00885119" w:rsidRDefault="00885119" w:rsidP="00885119">
      <w:r>
        <w:t xml:space="preserve">Кроме того, </w:t>
      </w:r>
      <w:proofErr w:type="spellStart"/>
      <w:r>
        <w:t>нейроэндокринология</w:t>
      </w:r>
      <w:proofErr w:type="spellEnd"/>
      <w:r>
        <w:t xml:space="preserve"> имеет важное значение для изучения физиологических процессов, связанных с беременностью, рождением и лактацией. Гормональные изменения в этих периодах могут воздействовать на мозг и поведение матер</w:t>
      </w:r>
      <w:r>
        <w:t>и, а также на развитие ребенка.</w:t>
      </w:r>
    </w:p>
    <w:p w:rsidR="00885119" w:rsidRPr="00885119" w:rsidRDefault="00885119" w:rsidP="00885119">
      <w:proofErr w:type="spellStart"/>
      <w:r>
        <w:lastRenderedPageBreak/>
        <w:t>Нейроэндокринология</w:t>
      </w:r>
      <w:proofErr w:type="spellEnd"/>
      <w:r>
        <w:t xml:space="preserve"> остается активной областью исследований, и её результаты имеют широкие практические применения в медицине, психологии и биологии. Понимание взаимодействия между нервной и эндокринной системами помогает раскрывать сложные механизмы физиологии и заболеваний, а также разрабатывать новые методы диагностики и лечения различных состояний и расстройств.</w:t>
      </w:r>
      <w:bookmarkEnd w:id="0"/>
    </w:p>
    <w:sectPr w:rsidR="00885119" w:rsidRPr="0088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9A"/>
    <w:rsid w:val="003B5A9A"/>
    <w:rsid w:val="008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D792"/>
  <w15:chartTrackingRefBased/>
  <w15:docId w15:val="{8BD0C84B-AE9B-47EE-BBC8-9B2703E7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1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2023-12-03T05:00:00Z</dcterms:created>
  <dcterms:modified xsi:type="dcterms:W3CDTF">2023-12-03T05:02:00Z</dcterms:modified>
</cp:coreProperties>
</file>