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B0" w:rsidRDefault="000A3632" w:rsidP="000A3632">
      <w:pPr>
        <w:pStyle w:val="1"/>
        <w:jc w:val="center"/>
      </w:pPr>
      <w:proofErr w:type="spellStart"/>
      <w:r w:rsidRPr="000A3632">
        <w:t>Нейробиология</w:t>
      </w:r>
      <w:proofErr w:type="spellEnd"/>
      <w:r w:rsidRPr="000A3632">
        <w:t xml:space="preserve"> эмоций и аффективных расстройств</w:t>
      </w:r>
    </w:p>
    <w:p w:rsidR="000A3632" w:rsidRDefault="000A3632" w:rsidP="000A3632"/>
    <w:p w:rsidR="000A3632" w:rsidRDefault="000A3632" w:rsidP="000A3632">
      <w:bookmarkStart w:id="0" w:name="_GoBack"/>
      <w:proofErr w:type="spellStart"/>
      <w:r>
        <w:t>Нейробиология</w:t>
      </w:r>
      <w:proofErr w:type="spellEnd"/>
      <w:r>
        <w:t xml:space="preserve"> эмоций и аффективных расстройств представляет собой увлекательное исследовательское направление, которое направлено на понимание того, как мозг и нервная система участвуют в формировании и регуляции человеческих эмоций, а также на исследование патологических состояний, связанных с н</w:t>
      </w:r>
      <w:r>
        <w:t>арушениями эмоциональной сферы.</w:t>
      </w:r>
    </w:p>
    <w:p w:rsidR="000A3632" w:rsidRDefault="000A3632" w:rsidP="000A3632">
      <w:r>
        <w:t xml:space="preserve">Центральной частью </w:t>
      </w:r>
      <w:proofErr w:type="spellStart"/>
      <w:r>
        <w:t>нейробиологии</w:t>
      </w:r>
      <w:proofErr w:type="spellEnd"/>
      <w:r>
        <w:t xml:space="preserve"> эмоций является изучение мозговых структур и центров, которые участвуют в обработке и регуляции эмоций. </w:t>
      </w:r>
      <w:proofErr w:type="spellStart"/>
      <w:r>
        <w:t>Лимбическая</w:t>
      </w:r>
      <w:proofErr w:type="spellEnd"/>
      <w:r>
        <w:t xml:space="preserve"> система, включая гипоталамус, </w:t>
      </w:r>
      <w:proofErr w:type="spellStart"/>
      <w:r>
        <w:t>гиппокамп</w:t>
      </w:r>
      <w:proofErr w:type="spellEnd"/>
      <w:r>
        <w:t xml:space="preserve">, </w:t>
      </w:r>
      <w:proofErr w:type="spellStart"/>
      <w:r>
        <w:t>амигдалу</w:t>
      </w:r>
      <w:proofErr w:type="spellEnd"/>
      <w:r>
        <w:t xml:space="preserve"> и другие структуры, играет ключевую роль в этом процессе. Она связана с обработкой эмоциональной информации, формированием памяти о переживаниях и</w:t>
      </w:r>
      <w:r>
        <w:t xml:space="preserve"> регуляцией автономных реакций.</w:t>
      </w:r>
    </w:p>
    <w:p w:rsidR="000A3632" w:rsidRDefault="000A3632" w:rsidP="000A3632">
      <w:r>
        <w:t xml:space="preserve">Исследования в </w:t>
      </w:r>
      <w:proofErr w:type="spellStart"/>
      <w:r>
        <w:t>нейробиологии</w:t>
      </w:r>
      <w:proofErr w:type="spellEnd"/>
      <w:r>
        <w:t xml:space="preserve"> эмоций также выявляют важную роль </w:t>
      </w:r>
      <w:proofErr w:type="spellStart"/>
      <w:r>
        <w:t>нейромедиаторов</w:t>
      </w:r>
      <w:proofErr w:type="spellEnd"/>
      <w:r>
        <w:t>, таких как серотонин, дофамин и норадреналин, в регуляции настроения и эмоций. Неравновесие в уровнях этих веществ может сказаться на психическом состоянии человека и вести к аффективным расстройствам, таким как депре</w:t>
      </w:r>
      <w:r>
        <w:t>ссия и биполярное расстройство.</w:t>
      </w:r>
    </w:p>
    <w:p w:rsidR="000A3632" w:rsidRDefault="000A3632" w:rsidP="000A3632">
      <w:r>
        <w:t xml:space="preserve">Понимание </w:t>
      </w:r>
      <w:proofErr w:type="spellStart"/>
      <w:r>
        <w:t>нейробиологии</w:t>
      </w:r>
      <w:proofErr w:type="spellEnd"/>
      <w:r>
        <w:t xml:space="preserve"> эмоций также имеет важное значение для исследования аффективных расстройств. Депрессия, тревожные расстройства и другие состояния могут быть связаны с дисфункцией определенных мозговых центров и </w:t>
      </w:r>
      <w:proofErr w:type="spellStart"/>
      <w:r>
        <w:t>нейромедиаторных</w:t>
      </w:r>
      <w:proofErr w:type="spellEnd"/>
      <w:r>
        <w:t xml:space="preserve"> систем. Исследования в этой области направлены на выявление биологических маркеров, диагностики и ра</w:t>
      </w:r>
      <w:r>
        <w:t>зработку новых методов лечения.</w:t>
      </w:r>
    </w:p>
    <w:p w:rsidR="000A3632" w:rsidRDefault="000A3632" w:rsidP="000A3632">
      <w:proofErr w:type="spellStart"/>
      <w:r>
        <w:t>Нейробиология</w:t>
      </w:r>
      <w:proofErr w:type="spellEnd"/>
      <w:r>
        <w:t xml:space="preserve"> эмоций и аффективных расстройств имеет широкое практическое применение в психиатрии, психологии и медицине. Понимание биологических основ эмоций и расстройств помогает разрабатывать более эффективные методы диагностики и лечения, а также способствует развитию более глубокого понимания человеческой психики и её биологических основ.</w:t>
      </w:r>
    </w:p>
    <w:p w:rsidR="000A3632" w:rsidRDefault="000A3632" w:rsidP="000A3632">
      <w:r>
        <w:t xml:space="preserve">Дополнительные исследования в области </w:t>
      </w:r>
      <w:proofErr w:type="spellStart"/>
      <w:r>
        <w:t>нейробиологии</w:t>
      </w:r>
      <w:proofErr w:type="spellEnd"/>
      <w:r>
        <w:t xml:space="preserve"> эмоций и аффективных расстройств направлены на выявление более глубоких механизмов, лежащих в основе этих состояний. Одним из интересных направлений является изучение роли генетических факторов в развитии аффективных расстройств. Исследователи ищут генетические маркеры, которые могут увеличивать риск развития депресс</w:t>
      </w:r>
      <w:r>
        <w:t>ии или тревожных расстройств.</w:t>
      </w:r>
    </w:p>
    <w:p w:rsidR="000A3632" w:rsidRDefault="000A3632" w:rsidP="000A3632">
      <w:r>
        <w:t xml:space="preserve">Кроме того, </w:t>
      </w:r>
      <w:proofErr w:type="spellStart"/>
      <w:r>
        <w:t>нейробиология</w:t>
      </w:r>
      <w:proofErr w:type="spellEnd"/>
      <w:r>
        <w:t xml:space="preserve"> эмоций включает в себя исследования в области </w:t>
      </w:r>
      <w:proofErr w:type="spellStart"/>
      <w:r>
        <w:t>нейропластичности</w:t>
      </w:r>
      <w:proofErr w:type="spellEnd"/>
      <w:r>
        <w:t xml:space="preserve"> - способности мозга изменять свою структуру и функцию под воздействием опыта. Понимание этого процесса может быть полезным для разработки методов лечения и реабилитации людей, страдаю</w:t>
      </w:r>
      <w:r>
        <w:t>щих от аффективных расстройств.</w:t>
      </w:r>
    </w:p>
    <w:p w:rsidR="000A3632" w:rsidRDefault="000A3632" w:rsidP="000A3632">
      <w:r>
        <w:t xml:space="preserve">Интерес к </w:t>
      </w:r>
      <w:proofErr w:type="spellStart"/>
      <w:r>
        <w:t>нейробиологии</w:t>
      </w:r>
      <w:proofErr w:type="spellEnd"/>
      <w:r>
        <w:t xml:space="preserve"> эмоций и аффективных расстройств также способствует развитию новых методов </w:t>
      </w:r>
      <w:proofErr w:type="spellStart"/>
      <w:r>
        <w:t>нейрообразования</w:t>
      </w:r>
      <w:proofErr w:type="spellEnd"/>
      <w:r>
        <w:t>, таких как функциональная магнитно-резонансная томография (</w:t>
      </w:r>
      <w:proofErr w:type="spellStart"/>
      <w:r>
        <w:t>fMRI</w:t>
      </w:r>
      <w:proofErr w:type="spellEnd"/>
      <w:r>
        <w:t>) и электроэнцефалография (ЭЭГ), которые позволяют исследовать активность м</w:t>
      </w:r>
      <w:r>
        <w:t>озга во времени и пространстве.</w:t>
      </w:r>
    </w:p>
    <w:p w:rsidR="000A3632" w:rsidRDefault="000A3632" w:rsidP="000A3632">
      <w:r>
        <w:t xml:space="preserve">Исследования в этой области имеют практическое значение не только для медицины, но и для психологии и педагогики. Понимание </w:t>
      </w:r>
      <w:proofErr w:type="spellStart"/>
      <w:r>
        <w:t>нейробиологии</w:t>
      </w:r>
      <w:proofErr w:type="spellEnd"/>
      <w:r>
        <w:t xml:space="preserve"> эмоций помогает лучше понимать эмоциональное развитие у детей и подростков, а также может способствовать разработке методов обучения и воспитания, учитывающих биол</w:t>
      </w:r>
      <w:r>
        <w:t>огические особенности человека.</w:t>
      </w:r>
    </w:p>
    <w:p w:rsidR="000A3632" w:rsidRPr="000A3632" w:rsidRDefault="000A3632" w:rsidP="000A3632">
      <w:r>
        <w:t xml:space="preserve">Итак, </w:t>
      </w:r>
      <w:proofErr w:type="spellStart"/>
      <w:r>
        <w:t>нейробиология</w:t>
      </w:r>
      <w:proofErr w:type="spellEnd"/>
      <w:r>
        <w:t xml:space="preserve"> эмоций и аффективных расстройств - это увлекательная область исследований, которая раскрывает сложные механизмы взаимодействия между мозгом и </w:t>
      </w:r>
      <w:r>
        <w:lastRenderedPageBreak/>
        <w:t>эмоциональной сферой человека. Эти исследования имеют важное значение для понимания эмоциональных расстройств и разработки методов их диагностики и лечения, а также для обогащения нашего знания о природе человеческих эмоций и их биологических основах.</w:t>
      </w:r>
      <w:bookmarkEnd w:id="0"/>
    </w:p>
    <w:sectPr w:rsidR="000A3632" w:rsidRPr="000A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B0"/>
    <w:rsid w:val="000A3632"/>
    <w:rsid w:val="002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2BCA"/>
  <w15:chartTrackingRefBased/>
  <w15:docId w15:val="{1569F720-AA46-45CB-B23B-E914267E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6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2023-12-03T05:04:00Z</dcterms:created>
  <dcterms:modified xsi:type="dcterms:W3CDTF">2023-12-03T05:05:00Z</dcterms:modified>
</cp:coreProperties>
</file>