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73B" w:rsidRDefault="00CE775D" w:rsidP="00CE775D">
      <w:pPr>
        <w:pStyle w:val="1"/>
        <w:jc w:val="center"/>
      </w:pPr>
      <w:r w:rsidRPr="00CE775D">
        <w:t>Нейробиологические основы медитации и осознанности</w:t>
      </w:r>
    </w:p>
    <w:p w:rsidR="00CE775D" w:rsidRDefault="00CE775D" w:rsidP="00CE775D"/>
    <w:p w:rsidR="00CE775D" w:rsidRDefault="00CE775D" w:rsidP="00CE775D">
      <w:bookmarkStart w:id="0" w:name="_GoBack"/>
      <w:r>
        <w:t>Медитация и осознанность (</w:t>
      </w:r>
      <w:proofErr w:type="spellStart"/>
      <w:r>
        <w:t>миндфулнесс</w:t>
      </w:r>
      <w:proofErr w:type="spellEnd"/>
      <w:r>
        <w:t xml:space="preserve">) стали широко известными практиками, которые способствуют улучшению психического и физического благополучия. В последние десятилетия </w:t>
      </w:r>
      <w:proofErr w:type="spellStart"/>
      <w:r>
        <w:t>нейробиологи</w:t>
      </w:r>
      <w:proofErr w:type="spellEnd"/>
      <w:r>
        <w:t xml:space="preserve"> начали активно изучать, как эти практики влияют на мозг и нервную систему. Исследования в этой области позволяют нам лучше понимать нейробиологические механизмы, лежащие в о</w:t>
      </w:r>
      <w:r>
        <w:t>снове медитации и осознанности.</w:t>
      </w:r>
    </w:p>
    <w:p w:rsidR="00CE775D" w:rsidRDefault="00CE775D" w:rsidP="00CE775D">
      <w:r>
        <w:t xml:space="preserve">Одним из ключевых результатов исследований является обнаружение изменений в структуре мозга у практикующих медитацию. Например, наблюдается увеличение объема серого вещества в определенных областях мозга, таких как </w:t>
      </w:r>
      <w:proofErr w:type="spellStart"/>
      <w:r>
        <w:t>гиппокамп</w:t>
      </w:r>
      <w:proofErr w:type="spellEnd"/>
      <w:r>
        <w:t xml:space="preserve"> и кора </w:t>
      </w:r>
      <w:proofErr w:type="spellStart"/>
      <w:r>
        <w:t>цингулярного</w:t>
      </w:r>
      <w:proofErr w:type="spellEnd"/>
      <w:r>
        <w:t xml:space="preserve"> отдела. Эти изменения связываются с улучшением когнитивных функ</w:t>
      </w:r>
      <w:r>
        <w:t>ций, включая память и внимание.</w:t>
      </w:r>
    </w:p>
    <w:p w:rsidR="00CE775D" w:rsidRDefault="00CE775D" w:rsidP="00CE775D">
      <w:proofErr w:type="spellStart"/>
      <w:r>
        <w:t>Нейробиологи</w:t>
      </w:r>
      <w:proofErr w:type="spellEnd"/>
      <w:r>
        <w:t xml:space="preserve"> также обратили внимание на активацию определенных мозговых сетей во время медитации. Например, сеть по управлению вниманием и сеть по </w:t>
      </w:r>
      <w:proofErr w:type="spellStart"/>
      <w:r>
        <w:t>саморегуляции</w:t>
      </w:r>
      <w:proofErr w:type="spellEnd"/>
      <w:r>
        <w:t xml:space="preserve"> активируются во время практики осознанности. Это свидетельствует о том, что медитация может помогать улучшить способность концентрац</w:t>
      </w:r>
      <w:r>
        <w:t xml:space="preserve">ии и </w:t>
      </w:r>
      <w:proofErr w:type="spellStart"/>
      <w:r>
        <w:t>саморегуляции</w:t>
      </w:r>
      <w:proofErr w:type="spellEnd"/>
      <w:r>
        <w:t>.</w:t>
      </w:r>
    </w:p>
    <w:p w:rsidR="00CE775D" w:rsidRDefault="00CE775D" w:rsidP="00CE775D">
      <w:r>
        <w:t>Кроме того, исследования показывают, что медитация и осознанность могут влиять на нейрохимические процессы в мозге. Например, уровень стресс-гормонов, таких как кортизол, может снижаться у практикующих медитацию. Это может привести к снижени</w:t>
      </w:r>
      <w:r>
        <w:t>ю уровня стресса и тревожности.</w:t>
      </w:r>
    </w:p>
    <w:p w:rsidR="00CE775D" w:rsidRDefault="00CE775D" w:rsidP="00CE775D">
      <w:r>
        <w:t>С другой стороны, медитация и осознанность могут увеличивать активацию системы вознаграждения в мозге, что может способствовать ощущению удов</w:t>
      </w:r>
      <w:r>
        <w:t>летворения и позитивных эмоций.</w:t>
      </w:r>
    </w:p>
    <w:p w:rsidR="00CE775D" w:rsidRDefault="00CE775D" w:rsidP="00CE775D">
      <w:r>
        <w:t xml:space="preserve">Исследования в </w:t>
      </w:r>
      <w:proofErr w:type="spellStart"/>
      <w:r>
        <w:t>нейробиологии</w:t>
      </w:r>
      <w:proofErr w:type="spellEnd"/>
      <w:r>
        <w:t xml:space="preserve"> медитации и осознанности продолжают расширять наше понимание этих практик и их потенциальных польз для здоровья и благополучия. Эти результаты могут иметь важное значение для разработки новых методов лечения психических расстройств, снижения стресса и улучшения качества жизни.</w:t>
      </w:r>
    </w:p>
    <w:p w:rsidR="00CE775D" w:rsidRDefault="00CE775D" w:rsidP="00CE775D">
      <w:r>
        <w:t>Также стоит отметить, что медитация и осознанность могут оказывать положительное воздействие на психическое здоровье. Исследования показывают, что эти практики могут быть эффективными инструментами в снижении симптомов депрессии, тревожности и посттравматического стрессового расстройства. Осознанность помогает людям развивать навык управления своими мыслями и эмоциями, что может способствовать сниже</w:t>
      </w:r>
      <w:r>
        <w:t>нию эмоционального дискомфорта.</w:t>
      </w:r>
    </w:p>
    <w:p w:rsidR="00CE775D" w:rsidRDefault="00CE775D" w:rsidP="00CE775D">
      <w:r>
        <w:t xml:space="preserve">На нейробиологическом уровне, медитация и осознанность могут влиять на активацию аминокислотных </w:t>
      </w:r>
      <w:proofErr w:type="spellStart"/>
      <w:r>
        <w:t>передачиков</w:t>
      </w:r>
      <w:proofErr w:type="spellEnd"/>
      <w:r>
        <w:t>, таких как гамма-</w:t>
      </w:r>
      <w:proofErr w:type="spellStart"/>
      <w:r>
        <w:t>аминомаслянная</w:t>
      </w:r>
      <w:proofErr w:type="spellEnd"/>
      <w:r>
        <w:t xml:space="preserve"> кислота (ГАМК) и </w:t>
      </w:r>
      <w:proofErr w:type="spellStart"/>
      <w:r>
        <w:t>глутамат</w:t>
      </w:r>
      <w:proofErr w:type="spellEnd"/>
      <w:r>
        <w:t>. Эти вещества играют важную роль в регуляции настроения и эмоций. Медитация может способствовать увеличению уровня ГАМК, что помогает снизить тревожность и повы</w:t>
      </w:r>
      <w:r>
        <w:t>сить чувство расслабленности.</w:t>
      </w:r>
    </w:p>
    <w:p w:rsidR="00CE775D" w:rsidRDefault="00CE775D" w:rsidP="00CE775D">
      <w:r>
        <w:t xml:space="preserve">Важным аспектом медитации и осознанности является изменение восприятия боли. Исследования показывают, что практика осознанности может уменьшить восприятие боли и уровень дискомфорта у пациентов с хронической болью. Это может быть связано с модуляцией активности нейронных сетей, ответственных за восприятие боли </w:t>
      </w:r>
      <w:r>
        <w:t>и эмоциональные реакции на нее.</w:t>
      </w:r>
    </w:p>
    <w:p w:rsidR="00CE775D" w:rsidRPr="00CE775D" w:rsidRDefault="00CE775D" w:rsidP="00CE775D">
      <w:r>
        <w:lastRenderedPageBreak/>
        <w:t xml:space="preserve">В заключение, </w:t>
      </w:r>
      <w:proofErr w:type="spellStart"/>
      <w:r>
        <w:t>нейробиология</w:t>
      </w:r>
      <w:proofErr w:type="spellEnd"/>
      <w:r>
        <w:t xml:space="preserve"> медитации и осознанности демонстрирует важные изменения в мозговой активности и </w:t>
      </w:r>
      <w:proofErr w:type="spellStart"/>
      <w:r>
        <w:t>нейрохимии</w:t>
      </w:r>
      <w:proofErr w:type="spellEnd"/>
      <w:r>
        <w:t>, которые сопровождают эти практики. Понимание этих нейробиологических основ может помочь углубить наши знания о пользе медитации и осознанности для психического и физического здоровья. Эти практики имеют потенциал стать важными инструментами в поддержании нашего благополучия и улучшении качества жизни.</w:t>
      </w:r>
      <w:bookmarkEnd w:id="0"/>
    </w:p>
    <w:sectPr w:rsidR="00CE775D" w:rsidRPr="00CE77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73B"/>
    <w:rsid w:val="00A5273B"/>
    <w:rsid w:val="00CE7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270D6"/>
  <w15:chartTrackingRefBased/>
  <w15:docId w15:val="{03CCA04A-295D-4B81-BF71-FEA8AC5AD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E77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775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508</Words>
  <Characters>2896</Characters>
  <Application>Microsoft Office Word</Application>
  <DocSecurity>0</DocSecurity>
  <Lines>24</Lines>
  <Paragraphs>6</Paragraphs>
  <ScaleCrop>false</ScaleCrop>
  <Company/>
  <LinksUpToDate>false</LinksUpToDate>
  <CharactersWithSpaces>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2023-12-03T05:40:00Z</dcterms:created>
  <dcterms:modified xsi:type="dcterms:W3CDTF">2023-12-03T05:42:00Z</dcterms:modified>
</cp:coreProperties>
</file>