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FB" w:rsidRDefault="00C467E7" w:rsidP="00C467E7">
      <w:pPr>
        <w:pStyle w:val="1"/>
        <w:jc w:val="center"/>
      </w:pPr>
      <w:r w:rsidRPr="00C467E7">
        <w:t>Нейробиологические аспекты посттравматического стрессового расстройства</w:t>
      </w:r>
    </w:p>
    <w:p w:rsidR="00C467E7" w:rsidRDefault="00C467E7" w:rsidP="00C467E7"/>
    <w:p w:rsidR="00C467E7" w:rsidRDefault="00C467E7" w:rsidP="00C467E7">
      <w:bookmarkStart w:id="0" w:name="_GoBack"/>
      <w:r>
        <w:t>Посттравматическое стрессовое расстройство (ПТСР) - это серьезное психическое расстройство, которое может возникнуть в ответ на травматические события или переживания, такие как военные действия, аварии, сексуальное насилие или другие виды тяжелых стрессовых ситуаций. Нейробиологические аспекты ПТСР являются важной областью исследований, поскольку они позволяют понять, как происходят изменения в мозге и нервной системе у людей, ст</w:t>
      </w:r>
      <w:r>
        <w:t>радающих от этого расстройства.</w:t>
      </w:r>
    </w:p>
    <w:p w:rsidR="00C467E7" w:rsidRDefault="00C467E7" w:rsidP="00C467E7">
      <w:r>
        <w:t>Одним из ключевых нейробиологических аспектов ПТСР является изменение работы стрессовой системы. Под воздействием травматических событий уровни стрессовых гормонов, таких как кортизол и адреналин, могут возрастать. Это может привести к изменениям в функционировании гипоталамуса, гипофиза и надпочечников, что в свою очередь оказывает воздейс</w:t>
      </w:r>
      <w:r>
        <w:t>твие на нервную систему и мозг.</w:t>
      </w:r>
    </w:p>
    <w:p w:rsidR="00C467E7" w:rsidRDefault="00C467E7" w:rsidP="00C467E7">
      <w:r>
        <w:t xml:space="preserve">Исследования также обнаруживают изменения в мозге у людей с ПТСР. Например, </w:t>
      </w:r>
      <w:proofErr w:type="spellStart"/>
      <w:r>
        <w:t>гиппокамп</w:t>
      </w:r>
      <w:proofErr w:type="spellEnd"/>
      <w:r>
        <w:t xml:space="preserve"> - участок мозга, ответственный за память и регуляцию стресса, может уменьшать свой объем у пациентов с ПТСР. Это связано с возникновением симптомов, таких как повторяющиеся кошмары и </w:t>
      </w:r>
      <w:proofErr w:type="spellStart"/>
      <w:r>
        <w:t>флэшбеки</w:t>
      </w:r>
      <w:proofErr w:type="spellEnd"/>
      <w:r>
        <w:t>, а также с трудностями в упр</w:t>
      </w:r>
      <w:r>
        <w:t>авлении стрессовыми ситуациями.</w:t>
      </w:r>
    </w:p>
    <w:p w:rsidR="00C467E7" w:rsidRDefault="00C467E7" w:rsidP="00C467E7">
      <w:r>
        <w:t xml:space="preserve">Важным аспектом </w:t>
      </w:r>
      <w:proofErr w:type="spellStart"/>
      <w:r>
        <w:t>нейробиологии</w:t>
      </w:r>
      <w:proofErr w:type="spellEnd"/>
      <w:r>
        <w:t xml:space="preserve"> ПТСР является также роль </w:t>
      </w:r>
      <w:proofErr w:type="spellStart"/>
      <w:r>
        <w:t>нейротрансмиттеров</w:t>
      </w:r>
      <w:proofErr w:type="spellEnd"/>
      <w:r>
        <w:t>, таких как серотонин и норадреналин. Нерегулярности в их уровнях и функционировании могут влиять на настроение и эмоциональ</w:t>
      </w:r>
      <w:r>
        <w:t>ное состояние пациентов с ПТСР.</w:t>
      </w:r>
    </w:p>
    <w:p w:rsidR="00C467E7" w:rsidRDefault="00C467E7" w:rsidP="00C467E7">
      <w:r>
        <w:t xml:space="preserve">Исследования в области </w:t>
      </w:r>
      <w:proofErr w:type="spellStart"/>
      <w:r>
        <w:t>нейробиологии</w:t>
      </w:r>
      <w:proofErr w:type="spellEnd"/>
      <w:r>
        <w:t xml:space="preserve"> ПТСР не только помогают понять механизмы возникновения этого расстройства, но и разрабатывать новые методы диагностики и лечения. Например, некоторые медикаменты, воздействующие на </w:t>
      </w:r>
      <w:proofErr w:type="spellStart"/>
      <w:r>
        <w:t>нейротрансмиттеры</w:t>
      </w:r>
      <w:proofErr w:type="spellEnd"/>
      <w:r>
        <w:t xml:space="preserve"> или регулирующие активность стрессовой системы, могут быть применены для улучшения состояния пациентов.</w:t>
      </w:r>
    </w:p>
    <w:p w:rsidR="00C467E7" w:rsidRDefault="00C467E7" w:rsidP="00C467E7">
      <w:r>
        <w:t>Дополнительно, нейробиологические исследования ПТСР также обращают внимание на роль генетических факторов в возникновении этого расстройства. Некоторые люди могут быть более уязвимыми к развитию ПТСР из-за наличия определенных генетических вариантов, которые влияют на их стрессоустойчивость и способность к об</w:t>
      </w:r>
      <w:r>
        <w:t>работке травматических событий.</w:t>
      </w:r>
    </w:p>
    <w:p w:rsidR="00C467E7" w:rsidRDefault="00C467E7" w:rsidP="00C467E7">
      <w:r>
        <w:t>Кроме того, исследования также показывают, что нейробиологические изменения, связанные с ПТСР, могут влиять на другие аспекты здоровья, такие как иммунная система и воспалительные процессы. Пациенты с ПТСР могут быть более подвержены различным заболеваниям из-за долгосрочного воздействия стресса на орга</w:t>
      </w:r>
      <w:r>
        <w:t>низм.</w:t>
      </w:r>
    </w:p>
    <w:p w:rsidR="00C467E7" w:rsidRDefault="00C467E7" w:rsidP="00C467E7">
      <w:r>
        <w:t xml:space="preserve">Важно отметить, что нейробиологические аспекты ПТСР также связаны с потребностью в комплексном и многопрофильном подходе к лечению этого расстройства. </w:t>
      </w:r>
      <w:proofErr w:type="spellStart"/>
      <w:r>
        <w:t>Когнитивно</w:t>
      </w:r>
      <w:proofErr w:type="spellEnd"/>
      <w:r>
        <w:t>-поведенческая терапия и фармакотерапия могут быть комбинированы для улучшения результатов лечения и смягчения нейробиологическ</w:t>
      </w:r>
      <w:r>
        <w:t>их изменений, связанных с ПТСР.</w:t>
      </w:r>
    </w:p>
    <w:p w:rsidR="00C467E7" w:rsidRDefault="00C467E7" w:rsidP="00C467E7">
      <w:r>
        <w:t xml:space="preserve">Исследования в </w:t>
      </w:r>
      <w:proofErr w:type="spellStart"/>
      <w:r>
        <w:t>нейробиологии</w:t>
      </w:r>
      <w:proofErr w:type="spellEnd"/>
      <w:r>
        <w:t xml:space="preserve"> ПТСР продолжают расширять наше понимание этого сложного расстройства и способы его эффективного управления. Эта область исследований имеет значительный потенциал для разработки индивидуализированных методов лечения и профилактики ПТСР, а также для улучшения качества жизни тех, кто сталкивается с его последствиями.</w:t>
      </w:r>
    </w:p>
    <w:p w:rsidR="00C467E7" w:rsidRPr="00C467E7" w:rsidRDefault="00C467E7" w:rsidP="00C467E7">
      <w:r>
        <w:lastRenderedPageBreak/>
        <w:t>В заключение, нейробиологические аспекты посттравматического стрессового расстройства имеют большое значение для нашего понимания этого расстройства и разработки методов его лечения. Исследования в этой области продолжают развиваться, и их результаты могут помочь улучшить жизнь людей, страдающих от ПТСР, и снизить его воздействие на их психическое и физическое здоровье.</w:t>
      </w:r>
      <w:bookmarkEnd w:id="0"/>
    </w:p>
    <w:sectPr w:rsidR="00C467E7" w:rsidRPr="00C46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FB"/>
    <w:rsid w:val="00291CFB"/>
    <w:rsid w:val="00C4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B0D4"/>
  <w15:chartTrackingRefBased/>
  <w15:docId w15:val="{FB4218B3-9FC7-4BBC-87D4-CF6F22BA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6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2023-12-03T13:19:00Z</dcterms:created>
  <dcterms:modified xsi:type="dcterms:W3CDTF">2023-12-03T13:20:00Z</dcterms:modified>
</cp:coreProperties>
</file>