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BD7" w:rsidRDefault="00CD358E" w:rsidP="00CD358E">
      <w:pPr>
        <w:pStyle w:val="1"/>
        <w:jc w:val="center"/>
      </w:pPr>
      <w:proofErr w:type="spellStart"/>
      <w:r w:rsidRPr="00CD358E">
        <w:t>Нейробиология</w:t>
      </w:r>
      <w:proofErr w:type="spellEnd"/>
      <w:r w:rsidRPr="00CD358E">
        <w:t xml:space="preserve"> сознательного и бессознательного</w:t>
      </w:r>
    </w:p>
    <w:p w:rsidR="00CD358E" w:rsidRDefault="00CD358E" w:rsidP="00CD358E"/>
    <w:p w:rsidR="00CD358E" w:rsidRDefault="00CD358E" w:rsidP="00CD358E">
      <w:bookmarkStart w:id="0" w:name="_GoBack"/>
      <w:proofErr w:type="spellStart"/>
      <w:r>
        <w:t>Нейробиология</w:t>
      </w:r>
      <w:proofErr w:type="spellEnd"/>
      <w:r>
        <w:t xml:space="preserve"> сознательного и бессознательного представляет собой интересную область исследований, которая позволяет лучше понять, как работает наш мозг, когда мы осознаем наши мысли и действия, и когда они </w:t>
      </w:r>
      <w:r>
        <w:t>происходят вне нашего внимания.</w:t>
      </w:r>
    </w:p>
    <w:p w:rsidR="00CD358E" w:rsidRDefault="00CD358E" w:rsidP="00CD358E">
      <w:r>
        <w:t>Сознание - это комплексное понятие, охватывающее наши способности к осознанию, восприятию, мышлению и самосознанию. Нейробиологические исследования сознания показывают, что оно тесно связано с работой определенных областей мозга, таких как кора головного мозга и лобные доли. Эти области играют роль в обработке информации, принятии решений и формировании наших</w:t>
      </w:r>
      <w:r>
        <w:t xml:space="preserve"> мыслей и представлений о мире.</w:t>
      </w:r>
    </w:p>
    <w:p w:rsidR="00CD358E" w:rsidRDefault="00CD358E" w:rsidP="00CD358E">
      <w:r>
        <w:t xml:space="preserve">Сознательные процессы, такие как волевое управление и осознанное восприятие, часто ассоциируются с активностью коры головного мозга. Эта область мозга ответственна за высшие когнитивные функции, включая планирование, анализ, </w:t>
      </w:r>
      <w:r>
        <w:t>и восприятие себя как индивида.</w:t>
      </w:r>
    </w:p>
    <w:p w:rsidR="00CD358E" w:rsidRDefault="00CD358E" w:rsidP="00CD358E">
      <w:r>
        <w:t xml:space="preserve">С другой стороны, бессознательные процессы подразумевают информацию и реакции, которые находятся за пределами нашего сознания, но могут влиять на наше поведение и решения. </w:t>
      </w:r>
      <w:proofErr w:type="spellStart"/>
      <w:r>
        <w:t>Нейробиология</w:t>
      </w:r>
      <w:proofErr w:type="spellEnd"/>
      <w:r>
        <w:t xml:space="preserve"> бессознательного показывает, что некоторые процессы, такие как интуиция, автоматические реакции и подсознательное восприятие, могут быть связаны с нижними уровнями мозговой активности, включая </w:t>
      </w:r>
      <w:proofErr w:type="spellStart"/>
      <w:r>
        <w:t>лимбическую</w:t>
      </w:r>
      <w:proofErr w:type="spellEnd"/>
      <w:r>
        <w:t xml:space="preserve"> с</w:t>
      </w:r>
      <w:r>
        <w:t>истему и ретикулярную формацию.</w:t>
      </w:r>
    </w:p>
    <w:p w:rsidR="00CD358E" w:rsidRDefault="00CD358E" w:rsidP="00CD358E">
      <w:r>
        <w:t>Интересно, что сознание и бессознательное взаимодействуют и взаимозависимы. Нейробиологические исследования показывают, что некоторые решения и реакции могут формироваться на бессознательном уровне, а затем становиться доступными сознанию. Это подчеркивает сложность взаимодействия между различными аспек</w:t>
      </w:r>
      <w:r>
        <w:t>тами нашего психического опыта.</w:t>
      </w:r>
    </w:p>
    <w:p w:rsidR="00CD358E" w:rsidRDefault="00CD358E" w:rsidP="00CD358E">
      <w:r>
        <w:t xml:space="preserve">Сознание и бессознательное остаются активной областью исследований в </w:t>
      </w:r>
      <w:proofErr w:type="spellStart"/>
      <w:r>
        <w:t>нейробиологии</w:t>
      </w:r>
      <w:proofErr w:type="spellEnd"/>
      <w:r>
        <w:t xml:space="preserve"> и нейропсихологии. Понимание их механизмов и взаимодействия может помочь нам лучше понять человеческую природу, а также разрабатывать методы лечения и обучения, учитывая эти нейробиологические аспекты.</w:t>
      </w:r>
    </w:p>
    <w:p w:rsidR="00CD358E" w:rsidRDefault="00CD358E" w:rsidP="00CD358E">
      <w:r>
        <w:t>Сознание и бессознательное также могут быть связаны с эмоциональными реакциями и психическими расстройствами. Например, травматические воспоминания и эмоции могут храниться в бессознательном, и их переживание может влиять на сознательное состояние человека. Посттравматическое стрессовое расстройство (ПТСР) - один из примеров, когда бессознательные травматические воспоминания могут вызывать сильные эмоциональные реакции и симптомы, которые воздействуют на</w:t>
      </w:r>
      <w:r>
        <w:t xml:space="preserve"> сознательное функционирование.</w:t>
      </w:r>
    </w:p>
    <w:p w:rsidR="00CD358E" w:rsidRDefault="00CD358E" w:rsidP="00CD358E">
      <w:r>
        <w:t>Кроме того, изучение бессознательных механизмов может иметь практическое значение в психиатрии и психотерапии. Понимание того, как бессознательные процессы влияют на наше поведение и психическое состояние, может помочь в разработке эффективных методов лечения и терап</w:t>
      </w:r>
      <w:r>
        <w:t>ии для психических расстройств.</w:t>
      </w:r>
    </w:p>
    <w:p w:rsidR="00CD358E" w:rsidRPr="00CD358E" w:rsidRDefault="00CD358E" w:rsidP="00CD358E">
      <w:r>
        <w:t xml:space="preserve">Сознательное и бессознательное - это сложные и взаимосвязанные аспекты нашей психики и </w:t>
      </w:r>
      <w:proofErr w:type="spellStart"/>
      <w:r>
        <w:t>нейробиологии</w:t>
      </w:r>
      <w:proofErr w:type="spellEnd"/>
      <w:r>
        <w:t xml:space="preserve">. Исследования в этой области позволяют нам расширить наше понимание функционирования мозга и его роли в формировании сознания, восприятии и поведении. При этом </w:t>
      </w:r>
      <w:proofErr w:type="spellStart"/>
      <w:r>
        <w:t>нейробиология</w:t>
      </w:r>
      <w:proofErr w:type="spellEnd"/>
      <w:r>
        <w:t xml:space="preserve"> сознательного и бессознательного продолжает привлекать внимание ученых и оставаться важной областью исследований для понимания человеческой натуры и психического здоровья.</w:t>
      </w:r>
      <w:bookmarkEnd w:id="0"/>
    </w:p>
    <w:sectPr w:rsidR="00CD358E" w:rsidRPr="00CD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D7"/>
    <w:rsid w:val="00082BD7"/>
    <w:rsid w:val="00CD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0A808"/>
  <w15:chartTrackingRefBased/>
  <w15:docId w15:val="{5F566864-0E9C-45B1-B525-B5C1D8AD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3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5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2023-12-03T14:02:00Z</dcterms:created>
  <dcterms:modified xsi:type="dcterms:W3CDTF">2023-12-03T14:03:00Z</dcterms:modified>
</cp:coreProperties>
</file>