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E6" w:rsidRDefault="003D7BDF" w:rsidP="003D7BDF">
      <w:pPr>
        <w:pStyle w:val="1"/>
        <w:jc w:val="center"/>
      </w:pPr>
      <w:r w:rsidRPr="003D7BDF">
        <w:t>Нейрохирургическое лечение болезни Паркинсона</w:t>
      </w:r>
    </w:p>
    <w:p w:rsidR="003D7BDF" w:rsidRDefault="003D7BDF" w:rsidP="003D7BDF"/>
    <w:p w:rsidR="003D7BDF" w:rsidRDefault="003D7BDF" w:rsidP="003D7BDF">
      <w:bookmarkStart w:id="0" w:name="_GoBack"/>
      <w:r>
        <w:t xml:space="preserve">Нейрохирургическое лечение болезни Паркинсона представляет собой важное направление в современной нейрохирургии, предназначенное для улучшения качества жизни пациентов, страдающих от этого </w:t>
      </w:r>
      <w:proofErr w:type="spellStart"/>
      <w:r>
        <w:t>нейродегенеративного</w:t>
      </w:r>
      <w:proofErr w:type="spellEnd"/>
      <w:r>
        <w:t xml:space="preserve"> заболевания. Болезнь Паркинсона характеризуется нарушением двигательных функций, дрожанием, жесткостью мышц и потерей координации. Хотя медикаментозная терапия может помочь в управлении симптомами, в некоторых случаях становится неэффективной, и врачи обращаются к</w:t>
      </w:r>
      <w:r>
        <w:t xml:space="preserve"> хирургическим методам лечения.</w:t>
      </w:r>
    </w:p>
    <w:p w:rsidR="003D7BDF" w:rsidRDefault="003D7BDF" w:rsidP="003D7BDF">
      <w:r>
        <w:t xml:space="preserve">Одним из наиболее распространенных хирургических методов лечения болезни Паркинсона является глубокая мозговая стимуляция (ГМС). При ГМС имплантируются электроды в определенные части мозга, обычно в ядрах глубокого мозга, таких как </w:t>
      </w:r>
      <w:proofErr w:type="spellStart"/>
      <w:r>
        <w:t>субталамическое</w:t>
      </w:r>
      <w:proofErr w:type="spellEnd"/>
      <w:r>
        <w:t xml:space="preserve"> ядро или ядро </w:t>
      </w:r>
      <w:proofErr w:type="spellStart"/>
      <w:r>
        <w:t>нигра</w:t>
      </w:r>
      <w:proofErr w:type="spellEnd"/>
      <w:r>
        <w:t>. Эти электроды соединяются с имплантированным подкожным генератором, который регулирует электрическую стимуляцию мозга. Глубокая мозговая стимуляция способствует улучшению двигательных симптомов болезни Паркинсона и может значительно улучшить к</w:t>
      </w:r>
      <w:r>
        <w:t>ачество жизни пациентов.</w:t>
      </w:r>
    </w:p>
    <w:p w:rsidR="003D7BDF" w:rsidRDefault="003D7BDF" w:rsidP="003D7BDF">
      <w:r>
        <w:t xml:space="preserve">Другим методом нейрохирургического лечения болезни Паркинсона является абляция. Этот метод включает в себя уничтожение определенных участков мозга, ответственных за появление симптомов болезни. Однако абляция обычно рассматривается как последний ресурс, так как необратима и </w:t>
      </w:r>
      <w:r>
        <w:t>может вызвать побочные эффекты.</w:t>
      </w:r>
    </w:p>
    <w:p w:rsidR="003D7BDF" w:rsidRDefault="003D7BDF" w:rsidP="003D7BDF">
      <w:r>
        <w:t>Важно отметить, что нейрохирургическое лечение болезни Паркинсона требует строгой индивидуальной оценки и выбора подходящего метода в зависимости от характера и стадии заболевания. Кандидаты на хирургическое лечение должны подвергнуться тщательной предварительной оценке и обсуждению с медицинской командой.</w:t>
      </w:r>
    </w:p>
    <w:p w:rsidR="003D7BDF" w:rsidRDefault="003D7BDF" w:rsidP="003D7BDF">
      <w:r>
        <w:t xml:space="preserve">Кроме указанных методов, стоит отметить, что нейрохирургическое лечение болезни Паркинсона требует высокой степени профессионализма и опыта со стороны хирургов и </w:t>
      </w:r>
      <w:proofErr w:type="spellStart"/>
      <w:r>
        <w:t>нейрологов</w:t>
      </w:r>
      <w:proofErr w:type="spellEnd"/>
      <w:r>
        <w:t>. Точное определение местоположения электродов и подстройка параметров стимуляции являются ключевыми моментами для достижения наилучших результатов и пр</w:t>
      </w:r>
      <w:r>
        <w:t>едотвращения побочных эффектов.</w:t>
      </w:r>
    </w:p>
    <w:p w:rsidR="003D7BDF" w:rsidRDefault="003D7BDF" w:rsidP="003D7BDF">
      <w:r>
        <w:t>Кроме того, нейрохирургическое лечение болезни Паркинсона также может быть связано с рисками, включая инфекции, кровотечения и другие осложнения, что требует тщательного мониторинга и ухода после операции. Пациенты, подвергшиеся хирургическому вмешательству, должны быть под наблюдением специалистов и регулярно контролироваться для оценки эффективности лечения и к</w:t>
      </w:r>
      <w:r>
        <w:t>оррекции параметров стимуляции.</w:t>
      </w:r>
    </w:p>
    <w:p w:rsidR="003D7BDF" w:rsidRDefault="003D7BDF" w:rsidP="003D7BDF">
      <w:r>
        <w:t xml:space="preserve">Важным моментом является исследование и развитие новых методов и технологий в области нейрохирургии для более точного и эффективного лечения болезни Паркинсона. Это включает в себя исследования в области глубокой мозговой стимуляции, абляции и других хирургических методов, а также разработку новых устройств и техник для </w:t>
      </w:r>
      <w:r>
        <w:t>улучшения результатов операций.</w:t>
      </w:r>
    </w:p>
    <w:p w:rsidR="003D7BDF" w:rsidRDefault="003D7BDF" w:rsidP="003D7BDF">
      <w:r>
        <w:t>В целом, нейрохирургическое лечение болезни Паркинсона представляет собой важную опцию для пациентов, страдающих от этого заболевания, особенно в случаях, когда другие методы лечения оказываются неэффективными. С совершенствованием практики и развитием медицинских технологий можно надеяться на дальнейшее улучшение результатов и качества жизни пациентов с болезнью Паркинсона.</w:t>
      </w:r>
    </w:p>
    <w:p w:rsidR="003D7BDF" w:rsidRPr="003D7BDF" w:rsidRDefault="003D7BDF" w:rsidP="003D7BDF">
      <w:r>
        <w:t xml:space="preserve">В заключение, нейрохирургическое лечение болезни Паркинсона представляет собой важное средство для управления симптомами и улучшения качества жизни пациентов, для которых </w:t>
      </w:r>
      <w:r>
        <w:lastRenderedPageBreak/>
        <w:t>медикаментозная терапия стала неэффективной. С постоянным развитием методов и технологий можно ожидать дальнейшего улучшения результатов этой практики и увеличения доступности лечения для большего числа пациентов.</w:t>
      </w:r>
      <w:bookmarkEnd w:id="0"/>
    </w:p>
    <w:sectPr w:rsidR="003D7BDF" w:rsidRPr="003D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E6"/>
    <w:rsid w:val="003D7BDF"/>
    <w:rsid w:val="008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91D8"/>
  <w15:chartTrackingRefBased/>
  <w15:docId w15:val="{FDCBA86E-381D-4B01-B8EB-F4158ACB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2023-12-04T11:36:00Z</dcterms:created>
  <dcterms:modified xsi:type="dcterms:W3CDTF">2023-12-04T11:38:00Z</dcterms:modified>
</cp:coreProperties>
</file>