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1D" w:rsidRDefault="00DE603D" w:rsidP="00DE603D">
      <w:pPr>
        <w:pStyle w:val="1"/>
        <w:jc w:val="center"/>
      </w:pPr>
      <w:r w:rsidRPr="00DE603D">
        <w:t xml:space="preserve">Хирургическое лечение церебрального артериовенозного </w:t>
      </w:r>
      <w:proofErr w:type="spellStart"/>
      <w:r w:rsidRPr="00DE603D">
        <w:t>мальформации</w:t>
      </w:r>
      <w:proofErr w:type="spellEnd"/>
    </w:p>
    <w:p w:rsidR="00DE603D" w:rsidRDefault="00DE603D" w:rsidP="00DE603D"/>
    <w:p w:rsidR="00DE603D" w:rsidRDefault="00DE603D" w:rsidP="00DE603D">
      <w:bookmarkStart w:id="0" w:name="_GoBack"/>
      <w:r>
        <w:t xml:space="preserve">Церебральная артериовенозная </w:t>
      </w:r>
      <w:proofErr w:type="spellStart"/>
      <w:r>
        <w:t>мальформация</w:t>
      </w:r>
      <w:proofErr w:type="spellEnd"/>
      <w:r>
        <w:t xml:space="preserve"> (ЦАВМ) представляет собой сосудистую аномалию головного мозга, при которой артерии и вены соединяются напрямую, минуя капилляры. Это состояние может быть врожденным или развиваться в процессе жизни человека. Одной из основных методик лечения ЦАВМ является хирургическое вмешательство, которое может быть необходимо в случае сим</w:t>
      </w:r>
      <w:r>
        <w:t>птомов или риска кровоизлияния.</w:t>
      </w:r>
    </w:p>
    <w:p w:rsidR="00DE603D" w:rsidRDefault="00DE603D" w:rsidP="00DE603D">
      <w:r>
        <w:t>Хирургическое лечение ЦАВМ имеет свои особенности и требует высокой квалификации нейрохирургов. Основной целью операции является удаление или изоляция аномального сосудистого образования, чтобы предотвратить возможные осложнения, такие как кровоизлияния в мозге или судорожная деятельность. Для этого хирурги могут использова</w:t>
      </w:r>
      <w:r>
        <w:t>ть различные техники и подходы.</w:t>
      </w:r>
    </w:p>
    <w:p w:rsidR="00DE603D" w:rsidRDefault="00DE603D" w:rsidP="00DE603D">
      <w:r>
        <w:t xml:space="preserve">Один из методов хирургического лечения ЦАВМ - это </w:t>
      </w:r>
      <w:proofErr w:type="spellStart"/>
      <w:r>
        <w:t>эмболизация</w:t>
      </w:r>
      <w:proofErr w:type="spellEnd"/>
      <w:r>
        <w:t xml:space="preserve">, при которой врачи вводят в аномальное сосудистое образование специальный материал, который блокирует кровоток через него. Это позволяет изолировать ЦАВМ и уменьшить риск кровоизлияния. </w:t>
      </w:r>
      <w:proofErr w:type="spellStart"/>
      <w:r>
        <w:t>Эмболизация</w:t>
      </w:r>
      <w:proofErr w:type="spellEnd"/>
      <w:r>
        <w:t xml:space="preserve"> может быть проведена перед основной операцией для улучше</w:t>
      </w:r>
      <w:r>
        <w:t>ния контроля над кровотечением.</w:t>
      </w:r>
    </w:p>
    <w:p w:rsidR="00DE603D" w:rsidRDefault="00DE603D" w:rsidP="00DE603D">
      <w:r>
        <w:t xml:space="preserve">Другой метод - это </w:t>
      </w:r>
      <w:proofErr w:type="spellStart"/>
      <w:r>
        <w:t>радиохирургия</w:t>
      </w:r>
      <w:proofErr w:type="spellEnd"/>
      <w:r>
        <w:t xml:space="preserve"> с использованием лучевой терапии. Этот метод позволяет уничтожить аномальное сосудистое образование с помощью высокодозированных радиационных лучей. Это более консервативный подход, который может быть применен в случаях, когда хирургическое вмешательство слишком рискованно из-за мест</w:t>
      </w:r>
      <w:r>
        <w:t>оположения или размеров ЦАВМ.</w:t>
      </w:r>
    </w:p>
    <w:p w:rsidR="00DE603D" w:rsidRDefault="00DE603D" w:rsidP="00DE603D">
      <w:r>
        <w:t>В некоторых случаях хирургическое лечение ЦАВМ может включать в себя удаление аномалии через операцию под открытым доступом. Это может потребовать удаления части мозговой ткани, в которой находится аномалия. Однако это решение принимается с осторожностью, и хирурги стремятся миним</w:t>
      </w:r>
      <w:r>
        <w:t>изировать потерю функции мозга.</w:t>
      </w:r>
    </w:p>
    <w:p w:rsidR="00DE603D" w:rsidRDefault="00DE603D" w:rsidP="00DE603D">
      <w:r>
        <w:t>Важно отметить, что выбор метода хирургического лечения ЦАВМ зависит от многих факторов, включая местоположение, размер и состояние аномалии, а также общее здоровье пациента. Перед проведением операции врачи подробно оценивают риски и пользу от вмешательства, чтобы выбрать наиболее подходящий метод лечения. Целью является предотвращение осложнений и улучшение качества жизни пациентов, страдающих от ЦАВМ.</w:t>
      </w:r>
    </w:p>
    <w:p w:rsidR="00DE603D" w:rsidRDefault="00DE603D" w:rsidP="00DE603D">
      <w:r>
        <w:t xml:space="preserve">После проведения хирургического вмешательства для лечения церебральной артериовенозной </w:t>
      </w:r>
      <w:proofErr w:type="spellStart"/>
      <w:r>
        <w:t>мальформации</w:t>
      </w:r>
      <w:proofErr w:type="spellEnd"/>
      <w:r>
        <w:t xml:space="preserve"> (ЦАВМ) пациенты подвергаются периоду реабилитации и наблюдению. Этот этап играет важную роль в восстановлении и предо</w:t>
      </w:r>
      <w:r>
        <w:t>твращении возможных осложнений.</w:t>
      </w:r>
    </w:p>
    <w:p w:rsidR="00DE603D" w:rsidRDefault="00DE603D" w:rsidP="00DE603D">
      <w:r>
        <w:t xml:space="preserve">Первоначально после операции пациентам может потребоваться наблюдение в стационаре, чтобы оценить их общее состояние и проверить, нет ли каких-либо осложнений. Врачи следят за показателями внутреннего давления и функцией мозга, чтобы убедиться, что процедура прошла успешно и нет никаких осложнений, таких </w:t>
      </w:r>
      <w:r>
        <w:t>как кровоизлияния или инфекции.</w:t>
      </w:r>
    </w:p>
    <w:p w:rsidR="00DE603D" w:rsidRDefault="00DE603D" w:rsidP="00DE603D">
      <w:r>
        <w:t xml:space="preserve">После выписки из больницы начинается более длительный период реабилитации. Этот процесс может включать в себя физическую терапию, чтобы восстановить моторику и силу, а также речевую и </w:t>
      </w:r>
      <w:proofErr w:type="spellStart"/>
      <w:r>
        <w:t>окупационную</w:t>
      </w:r>
      <w:proofErr w:type="spellEnd"/>
      <w:r>
        <w:t xml:space="preserve"> терапию, если это необходимо в зависимости от локализации и размеров аномалии </w:t>
      </w:r>
      <w:r>
        <w:t>и хирургического вмешательства.</w:t>
      </w:r>
    </w:p>
    <w:p w:rsidR="00DE603D" w:rsidRDefault="00DE603D" w:rsidP="00DE603D">
      <w:r>
        <w:t xml:space="preserve">Кроме того, пациентам могут потребоваться регулярные контрольные обследования и мониторинг состояния мозга с помощью различных методов, таких как магнитно-резонансная </w:t>
      </w:r>
      <w:r>
        <w:lastRenderedPageBreak/>
        <w:t>томография (МРТ) или ангиография. Это позволяет врачам отслеживать динамику заживления и убедиться в отсутств</w:t>
      </w:r>
      <w:r>
        <w:t>ии рецидива или других проблем.</w:t>
      </w:r>
    </w:p>
    <w:p w:rsidR="00DE603D" w:rsidRDefault="00DE603D" w:rsidP="00DE603D">
      <w:r>
        <w:t xml:space="preserve">Важной частью реабилитации является также психологическая поддержка. Пациенты могут испытывать стресс и тревожность, связанные с операцией и потенциальными изменениями в жизни после нее. Психологическая помощь и поддержка семьи играют важную роль </w:t>
      </w:r>
      <w:r>
        <w:t>в адаптации к новой реальности.</w:t>
      </w:r>
    </w:p>
    <w:p w:rsidR="00DE603D" w:rsidRPr="00DE603D" w:rsidRDefault="00DE603D" w:rsidP="00DE603D">
      <w:r>
        <w:t>В целом, успешное хирургическое лечение ЦАВМ требует комплексного подхода, включая операцию, реабилитацию и долгосрочное наблюдение. Он направлен на восстановление функций мозга и предотвращение рецидивов, что позволяет пациентам вернуться к нормальной жизни с минимальными последствиями.</w:t>
      </w:r>
      <w:bookmarkEnd w:id="0"/>
    </w:p>
    <w:sectPr w:rsidR="00DE603D" w:rsidRPr="00DE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1D"/>
    <w:rsid w:val="002D031D"/>
    <w:rsid w:val="00DE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22FF"/>
  <w15:chartTrackingRefBased/>
  <w15:docId w15:val="{8EFE9EA6-D3AE-470D-8481-8903E907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2023-12-04T11:57:00Z</dcterms:created>
  <dcterms:modified xsi:type="dcterms:W3CDTF">2023-12-04T11:58:00Z</dcterms:modified>
</cp:coreProperties>
</file>