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F8" w:rsidRDefault="00B91621" w:rsidP="00B91621">
      <w:pPr>
        <w:pStyle w:val="1"/>
        <w:jc w:val="center"/>
      </w:pPr>
      <w:r w:rsidRPr="00B91621">
        <w:t>Индустрия развлечений и медиа</w:t>
      </w:r>
      <w:r>
        <w:t>:</w:t>
      </w:r>
      <w:r w:rsidRPr="00B91621">
        <w:t xml:space="preserve"> монетизация контента и инновации</w:t>
      </w:r>
    </w:p>
    <w:p w:rsidR="00B91621" w:rsidRDefault="00B91621" w:rsidP="00B91621"/>
    <w:p w:rsidR="00B91621" w:rsidRDefault="00B91621" w:rsidP="00B91621">
      <w:bookmarkStart w:id="0" w:name="_GoBack"/>
      <w:r>
        <w:t>Индустрия развлечений и медиа на сегодняшний день является одной из самых динамично развивающихся и прибыльных отраслей мировой экономики. В данном реферате мы рассмотрим вопрос монетизации конте</w:t>
      </w:r>
      <w:r>
        <w:t>нта и инноваций в этой отрасли.</w:t>
      </w:r>
    </w:p>
    <w:p w:rsidR="00B91621" w:rsidRDefault="00B91621" w:rsidP="00B91621">
      <w:r>
        <w:t xml:space="preserve">Одним из ключевых факторов успеха в индустрии развлечений и медиа является способность </w:t>
      </w:r>
      <w:proofErr w:type="spellStart"/>
      <w:r>
        <w:t>монетизировать</w:t>
      </w:r>
      <w:proofErr w:type="spellEnd"/>
      <w:r>
        <w:t xml:space="preserve"> контент. С развитием интернета и цифровых технологий, традиционные источники доходов, такие как продажи физических копий и реклама, пересматриваются и ада</w:t>
      </w:r>
      <w:r>
        <w:t>птируются под новую реальность.</w:t>
      </w:r>
    </w:p>
    <w:p w:rsidR="00B91621" w:rsidRDefault="00B91621" w:rsidP="00B91621">
      <w:r>
        <w:t xml:space="preserve">Одним из наиболее заметных трендов в монетизации контента стало развитие потокового видео и аудио. Платформы </w:t>
      </w:r>
      <w:proofErr w:type="spellStart"/>
      <w:r>
        <w:t>стримингового</w:t>
      </w:r>
      <w:proofErr w:type="spellEnd"/>
      <w:r>
        <w:t xml:space="preserve"> контента, такие как </w:t>
      </w:r>
      <w:proofErr w:type="spellStart"/>
      <w:r>
        <w:t>Netflix</w:t>
      </w:r>
      <w:proofErr w:type="spellEnd"/>
      <w:r>
        <w:t xml:space="preserve">, </w:t>
      </w:r>
      <w:proofErr w:type="spellStart"/>
      <w:r>
        <w:t>Spotify</w:t>
      </w:r>
      <w:proofErr w:type="spellEnd"/>
      <w:r>
        <w:t xml:space="preserve"> и </w:t>
      </w:r>
      <w:proofErr w:type="spellStart"/>
      <w:r>
        <w:t>YouTube</w:t>
      </w:r>
      <w:proofErr w:type="spellEnd"/>
      <w:r>
        <w:t>, предоставляют доступ к огромному количеству фильмов, сериалов, музыки и видео-контента за ежемесячную подписку или с оплатой за просмотр. Этот подход к монетизации позволяет создателям контента получать стабильные доходы и предоставлять более доступный и у</w:t>
      </w:r>
      <w:r>
        <w:t>добный доступ для потребителей.</w:t>
      </w:r>
    </w:p>
    <w:p w:rsidR="00B91621" w:rsidRDefault="00B91621" w:rsidP="00B91621">
      <w:r>
        <w:t xml:space="preserve">Помимо потокового контента, многие </w:t>
      </w:r>
      <w:proofErr w:type="spellStart"/>
      <w:r>
        <w:t>медиакомпании</w:t>
      </w:r>
      <w:proofErr w:type="spellEnd"/>
      <w:r>
        <w:t xml:space="preserve"> успешно </w:t>
      </w:r>
      <w:proofErr w:type="spellStart"/>
      <w:r>
        <w:t>монетизируют</w:t>
      </w:r>
      <w:proofErr w:type="spellEnd"/>
      <w:r>
        <w:t xml:space="preserve"> свой контент через онлайн-рекламу и спонсорские соглашения. Рекламодатели стремятся размещать свои объявления на платформах с большой аудиторией, и это создает возможности для </w:t>
      </w:r>
      <w:proofErr w:type="spellStart"/>
      <w:r>
        <w:t>медиакомпаний</w:t>
      </w:r>
      <w:proofErr w:type="spellEnd"/>
      <w:r>
        <w:t xml:space="preserve"> генерировать высокие доходы. Также растет популярность платных подписок на новостные и </w:t>
      </w:r>
      <w:proofErr w:type="spellStart"/>
      <w:r>
        <w:t>медийные</w:t>
      </w:r>
      <w:proofErr w:type="spellEnd"/>
      <w:r>
        <w:t xml:space="preserve"> ресурсы, что помогает снизить за</w:t>
      </w:r>
      <w:r>
        <w:t>висимость от рекламных доходов.</w:t>
      </w:r>
    </w:p>
    <w:p w:rsidR="00B91621" w:rsidRDefault="00B91621" w:rsidP="00B91621">
      <w:r>
        <w:t xml:space="preserve">Инновации также играют важную роль в развитии этой отрасли. Виртуальная и дополненная реальность открывают новые возможности для создания интерактивного и увлекательного контента. Виртуальные миры, видеоигры и технологии виртуальной реальности становятся все более популярными и </w:t>
      </w:r>
      <w:r>
        <w:t>привлекательными для аудитории.</w:t>
      </w:r>
    </w:p>
    <w:p w:rsidR="00B91621" w:rsidRDefault="00B91621" w:rsidP="00B91621">
      <w:r>
        <w:t>Еще одной значимой инновацией является использование искусственного интеллекта и алгоритмов машинного обучения для персонализации контента и рекомендаций. Платформы медиа и развлечений активно собирают и анализируют данные о предпочтениях пользователей, чтобы предоставлять им более релевантный и интересный ко</w:t>
      </w:r>
      <w:r>
        <w:t>нтент.</w:t>
      </w:r>
    </w:p>
    <w:p w:rsidR="00B91621" w:rsidRDefault="00B91621" w:rsidP="00B91621">
      <w:r>
        <w:t xml:space="preserve">Кроме того, с развитием социальных медиа и платформ для создания собственного контента, индустрия развлечений и медиа столкнулась с необходимостью адаптации к новым реалиям. Влияние </w:t>
      </w:r>
      <w:proofErr w:type="spellStart"/>
      <w:r>
        <w:t>блогеров</w:t>
      </w:r>
      <w:proofErr w:type="spellEnd"/>
      <w:r>
        <w:t xml:space="preserve">, </w:t>
      </w:r>
      <w:proofErr w:type="spellStart"/>
      <w:r>
        <w:t>видеоблогеров</w:t>
      </w:r>
      <w:proofErr w:type="spellEnd"/>
      <w:r>
        <w:t xml:space="preserve"> и </w:t>
      </w:r>
      <w:proofErr w:type="spellStart"/>
      <w:r>
        <w:t>инфлюенсеров</w:t>
      </w:r>
      <w:proofErr w:type="spellEnd"/>
      <w:r>
        <w:t xml:space="preserve"> стало существенным фактором в </w:t>
      </w:r>
      <w:proofErr w:type="spellStart"/>
      <w:r>
        <w:t>медийной</w:t>
      </w:r>
      <w:proofErr w:type="spellEnd"/>
      <w:r>
        <w:t xml:space="preserve"> среде. Бренды активно сотрудничают с интернет-знаменитостями для продвижения своих продуктов и услуг, что изменяет динамику рекламного рынка и создает новые возможности для монетизации </w:t>
      </w:r>
      <w:r>
        <w:t>контента.</w:t>
      </w:r>
    </w:p>
    <w:p w:rsidR="00B91621" w:rsidRDefault="00B91621" w:rsidP="00B91621">
      <w:r>
        <w:t>Также стоит отметить, что индустрия развлечений и медиа становится все более глобальной. Многие контент-производители и платформы оперируют на мировом рынке, предоставляя контент для аудиторий разных стран и культур. Это создает конкуренцию, но также открывает новые рынки и возм</w:t>
      </w:r>
      <w:r>
        <w:t>ожности для расширения бизнеса.</w:t>
      </w:r>
    </w:p>
    <w:p w:rsidR="00B91621" w:rsidRDefault="00B91621" w:rsidP="00B91621">
      <w:r>
        <w:t>Индустрия развлечений и медиа остается одной из наиболее динамичных и инновационных отраслей в мировой экономике. Развитие цифровых технологий, новые методы монетизации контента и изменение потребительских предпочтений продолжат формировать эту отрасль и в будущем, делая ее более интересной и перспективной для бизнеса и творческих индивидуумов.</w:t>
      </w:r>
    </w:p>
    <w:p w:rsidR="00B91621" w:rsidRPr="00B91621" w:rsidRDefault="00B91621" w:rsidP="00B91621">
      <w:r>
        <w:lastRenderedPageBreak/>
        <w:t>В заключение, индустрия развлечений и медиа продолжает развиваться и процветать благодаря новым методам монетизации контента и инновациям. Развитие цифровых технологий и изменения в потребительском поведении продолжат формировать будущее этой отрасли, делая ее более увлекательной и доступной для широкой аудитории.</w:t>
      </w:r>
      <w:bookmarkEnd w:id="0"/>
    </w:p>
    <w:sectPr w:rsidR="00B91621" w:rsidRPr="00B9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F8"/>
    <w:rsid w:val="00B91621"/>
    <w:rsid w:val="00C9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CF21"/>
  <w15:chartTrackingRefBased/>
  <w15:docId w15:val="{807368B1-521C-4A73-AB99-8D37A399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6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2023-12-08T11:26:00Z</dcterms:created>
  <dcterms:modified xsi:type="dcterms:W3CDTF">2023-12-08T11:27:00Z</dcterms:modified>
</cp:coreProperties>
</file>