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20" w:rsidRDefault="00805E0F" w:rsidP="00805E0F">
      <w:pPr>
        <w:pStyle w:val="1"/>
        <w:jc w:val="center"/>
      </w:pPr>
      <w:r w:rsidRPr="00805E0F">
        <w:t>Развитие фармацевтической промышленности и доступность лекарств</w:t>
      </w:r>
    </w:p>
    <w:p w:rsidR="00805E0F" w:rsidRDefault="00805E0F" w:rsidP="00805E0F"/>
    <w:p w:rsidR="00805E0F" w:rsidRDefault="00805E0F" w:rsidP="00805E0F">
      <w:bookmarkStart w:id="0" w:name="_GoBack"/>
      <w:r>
        <w:t>Фармацевтическая промышленность является одной из важнейших отраслей в мировой экономике, и ее развитие тесно связано с вопросами доступности лекарств для населения. В данном реферате мы рассмотрим влияние развития фармацевтической отрасли на доступность л</w:t>
      </w:r>
      <w:r>
        <w:t>екарств.</w:t>
      </w:r>
    </w:p>
    <w:p w:rsidR="00805E0F" w:rsidRDefault="00805E0F" w:rsidP="00805E0F">
      <w:r>
        <w:t>Современная фармацевтическая промышленность характеризуется высоким уровнем инноваций и исследований. Компании по всему миру вкладывают огромные средства в разработку новых лекарств и технологий, что позволяет создавать более эффективные и безопасные препараты. Это имеет положительное воздействие на здоро</w:t>
      </w:r>
      <w:r>
        <w:t>вье и качество жизни пациентов.</w:t>
      </w:r>
    </w:p>
    <w:p w:rsidR="00805E0F" w:rsidRDefault="00805E0F" w:rsidP="00805E0F">
      <w:r>
        <w:t>Однако одним из основных вызовов является доступность этих лекарств для всех слоев населения. Новые медикаменты и инновационные лечебные методы могут быть дорогими, и не все пациенты могут себе позволить их приобретение. Это создает неравенство в доступе к м</w:t>
      </w:r>
      <w:r>
        <w:t>едицинской помощи и лекарствам.</w:t>
      </w:r>
    </w:p>
    <w:p w:rsidR="00805E0F" w:rsidRDefault="00805E0F" w:rsidP="00805E0F">
      <w:r>
        <w:t>Для решения этой проблемы множество стран разрабатывают системы медицинской страховки и программы государственной поддержки, чтобы обеспечить доступность лекарств для наиболее уязвимых слоев населения. Также многие фармацевтические компании разрабатывают программы снижения цен на лекарства для нуждающихся и участвуют в ини</w:t>
      </w:r>
      <w:r>
        <w:t>циативах по борьбе с бедностью.</w:t>
      </w:r>
    </w:p>
    <w:p w:rsidR="00805E0F" w:rsidRDefault="00805E0F" w:rsidP="00805E0F">
      <w:r>
        <w:t>Важным аспектом является также распространение лекарств в развивающихся странах, где доступ к современным медикаментам может быть ограничен. Многие международные организации и неправительственные организации работают над улучшением доступа к важным лекарствам в бедных регионах мира.</w:t>
      </w:r>
    </w:p>
    <w:p w:rsidR="00805E0F" w:rsidRDefault="00805E0F" w:rsidP="00805E0F">
      <w:r>
        <w:t>Дополнительно следует отметить, что фармацевтическая промышленность также сталкивается с вызовами в области интеллектуальной собственности и патентов. Новые лекарства и медицинские технологии зачастую патентуются, что дает фармацевтическим компаниям право на их производство и продажу на определенный период времени. Это может создавать препятствия для доступности лекарств, особенно когда пациенты не могут себе позволить дорогостоящие л</w:t>
      </w:r>
      <w:r>
        <w:t>екарства, защищенные патентами.</w:t>
      </w:r>
    </w:p>
    <w:p w:rsidR="00805E0F" w:rsidRDefault="00805E0F" w:rsidP="00805E0F">
      <w:r>
        <w:t>В свете пандемии COVID-19 вопрос доступности лекарств стал более актуальным, особенно в контексте массовой вакцинации. Многие страны и международные организации работают над обеспечением доступности вакцин для всех стран, вне зависимости от их экономической мощности. Это подчеркивает важность солидарности и международного сотрудничества в борьбе с пандемиями и обеспечении доступности жизненн</w:t>
      </w:r>
      <w:r>
        <w:t>о важных медицинских продуктов.</w:t>
      </w:r>
    </w:p>
    <w:p w:rsidR="00805E0F" w:rsidRDefault="00805E0F" w:rsidP="00805E0F">
      <w:r>
        <w:t>В будущем развитие фармацевтической отрасли будет продолжаться, но важно сохранять баланс между инновациями и доступностью. Разработка новых лекарств и технологий должна продолжаться, но при этом должны быть разработаны эффективные механизмы для обеспечения доступности медицинской помощи и лекарств для всех людей, чтобы сохранять здоровье и спасать жизни.</w:t>
      </w:r>
    </w:p>
    <w:p w:rsidR="00805E0F" w:rsidRPr="00805E0F" w:rsidRDefault="00805E0F" w:rsidP="00805E0F">
      <w:r>
        <w:t xml:space="preserve">В заключение, развитие фармацевтической промышленности имеет огромное значение для улучшения здоровья и продолжительности жизни людей. Однако обеспечение доступности лекарств для всех пациентов остается важной задачей для мирового сообщества. Это требует </w:t>
      </w:r>
      <w:r>
        <w:lastRenderedPageBreak/>
        <w:t>совместных усилий со стороны правительств, фармацевтических компаний и международных организаций, чтобы обеспечить, что медицинская помощь и лекарства становятся доступными для всех, независимо от их социального статуса и места жительства.</w:t>
      </w:r>
      <w:bookmarkEnd w:id="0"/>
    </w:p>
    <w:sectPr w:rsidR="00805E0F" w:rsidRPr="0080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20"/>
    <w:rsid w:val="00805E0F"/>
    <w:rsid w:val="00B0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41DE"/>
  <w15:chartTrackingRefBased/>
  <w15:docId w15:val="{00B3EA21-BCC3-4D45-835C-4453612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E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2023-12-08T11:33:00Z</dcterms:created>
  <dcterms:modified xsi:type="dcterms:W3CDTF">2023-12-08T11:34:00Z</dcterms:modified>
</cp:coreProperties>
</file>