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07" w:rsidRDefault="000941DE" w:rsidP="000941DE">
      <w:pPr>
        <w:pStyle w:val="1"/>
        <w:jc w:val="center"/>
      </w:pPr>
      <w:r w:rsidRPr="000941DE">
        <w:t>Развитие морской торговли и портовая инфраструктура</w:t>
      </w:r>
    </w:p>
    <w:p w:rsidR="000941DE" w:rsidRDefault="000941DE" w:rsidP="000941DE"/>
    <w:p w:rsidR="000941DE" w:rsidRDefault="000941DE" w:rsidP="000941DE">
      <w:bookmarkStart w:id="0" w:name="_GoBack"/>
      <w:r>
        <w:t>Развитие морской торговли и портовой инфраструктуры имеет стратегическое значение для мировой экономики. Морская торговля является одним из старейших и наиболее важных видов международной торговли, и она продолжает играть ключевую роль в мировой торговле и</w:t>
      </w:r>
      <w:r>
        <w:t xml:space="preserve"> поставках товаров.</w:t>
      </w:r>
    </w:p>
    <w:p w:rsidR="000941DE" w:rsidRDefault="000941DE" w:rsidP="000941DE">
      <w:r>
        <w:t>Порты служат главными узлами в морской логистической цепи, обеспечивая грузоперевозки между разными странами и континентами. Эффективная портовая инфраструктура позволяет ускорять оборот товаров, снижать затраты на перевозку и обеспечивать надежность поставок. Крупные порты становятся центрами экономической активности, привлекая инвес</w:t>
      </w:r>
      <w:r>
        <w:t>тиции и создавая рабочие места.</w:t>
      </w:r>
    </w:p>
    <w:p w:rsidR="000941DE" w:rsidRDefault="000941DE" w:rsidP="000941DE">
      <w:r>
        <w:t>С развитием мировой торговли и увеличением объемов грузоперевозок, порты должны постоянно совершенствовать свою инфраструктуру и технологии. Современные порты оборудованы современными кранами, системами управления и мониторинга, а также механизмами для обработки контейнеров и других грузов. Это позволяет увеличивать эффективность и произв</w:t>
      </w:r>
      <w:r>
        <w:t>одительность портовых операций.</w:t>
      </w:r>
    </w:p>
    <w:p w:rsidR="000941DE" w:rsidRDefault="000941DE" w:rsidP="000941DE">
      <w:r>
        <w:t>Специализация портов также играет важную роль в мировой морской торговле. Некоторые порты становятся ключевыми центрами для определенных видов грузов, таких как контейнеры, сырьевые материалы, автомобили и др. Это способствует концентрации экономической активности и созданию экономических клас</w:t>
      </w:r>
      <w:r>
        <w:t>теров вокруг портовых регионов.</w:t>
      </w:r>
    </w:p>
    <w:p w:rsidR="000941DE" w:rsidRDefault="000941DE" w:rsidP="000941DE">
      <w:r>
        <w:t>Однако развитие портовой инфраструктуры также влечет за собой экологические и инфраструктурные вызовы. С ростом объемов грузоперевозок возрастает и загрязнение окружающей среды, а также потребность в инвестициях в расширение и модернизацию портовых объектов.</w:t>
      </w:r>
    </w:p>
    <w:p w:rsidR="000941DE" w:rsidRDefault="000941DE" w:rsidP="000941DE">
      <w:r>
        <w:t>Дополнительно следует отметить, что развитие морской торговли и портовой инфраструктуры имеет глобальное значение и является частью мировой логистической системы. Множество товаров, включая продукты питания, сырье для промышленности, медицинские товары и многие другие, перевозятся по всему миру с использованием морского транспорта. Это делает морскую торговлю важным элементом глоба</w:t>
      </w:r>
      <w:r>
        <w:t>льной экономической интеграции.</w:t>
      </w:r>
    </w:p>
    <w:p w:rsidR="000941DE" w:rsidRDefault="000941DE" w:rsidP="000941DE">
      <w:r>
        <w:t>Современные порты также активно развивают экологические и энергетически эффективные решения. Это включает в себя внедрение электрических и гибридных систем для обработки грузов, использование возобновляемых источников энергии, а также меры по снижению выбросов в атмосферу и водные загрязнения. Подобные инициативы направлены на уменьшение негативного воздействия портов на окружающую среду и спо</w:t>
      </w:r>
      <w:r>
        <w:t>собствуют устойчивому развитию.</w:t>
      </w:r>
    </w:p>
    <w:p w:rsidR="000941DE" w:rsidRDefault="000941DE" w:rsidP="000941DE">
      <w:r>
        <w:t xml:space="preserve">Кроме того, с учетом цифровой трансформации, портовая инфраструктура активно внедряет современные информационные технологии. Это позволяет автоматизировать и оптимизировать процессы управления грузами, улучшить безопасность и сократить время на обработку грузовых операций. Технологии </w:t>
      </w:r>
      <w:proofErr w:type="spellStart"/>
      <w:r>
        <w:t>IoT</w:t>
      </w:r>
      <w:proofErr w:type="spellEnd"/>
      <w:r>
        <w:t xml:space="preserve"> (интернет вещей) и системы искусственного интеллекта также находят широкое применение в мониторинге и управ</w:t>
      </w:r>
      <w:r>
        <w:t>лении портовой инфраструктурой.</w:t>
      </w:r>
    </w:p>
    <w:p w:rsidR="000941DE" w:rsidRDefault="000941DE" w:rsidP="000941DE">
      <w:r>
        <w:t xml:space="preserve">В целом, морская торговля и портовая инфраструктура остаются двигателем мировой экономики и являются неотъемлемой частью глобальных цепочек поставок. Развитие и совершенствование портовых систем и инфраструктуры требует сбалансированного подхода, </w:t>
      </w:r>
      <w:proofErr w:type="gramStart"/>
      <w:r>
        <w:t>учитывая</w:t>
      </w:r>
      <w:proofErr w:type="gramEnd"/>
      <w:r>
        <w:t xml:space="preserve"> как экономические, так и экологические аспекты, а также стремление к внедрению современных технологий и инноваций в данной отрасли.</w:t>
      </w:r>
    </w:p>
    <w:p w:rsidR="000941DE" w:rsidRPr="000941DE" w:rsidRDefault="000941DE" w:rsidP="000941DE">
      <w:r>
        <w:lastRenderedPageBreak/>
        <w:t>В заключение, развитие морской торговли и портовой инфраструктуры остается важным фактором в мировой экономике. Оно обеспечивает мировую торговлю и экономическое развитие, а также создает рабочие места и стимулирует инвестиции. Однако устойчивое управление портовой инфраструктурой и соблюдение экологических норм становятся все более важными задачами в условиях роста объемов грузоперевозок и изменяющейся мировой экономической динамики.</w:t>
      </w:r>
      <w:bookmarkEnd w:id="0"/>
    </w:p>
    <w:sectPr w:rsidR="000941DE" w:rsidRPr="0009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07"/>
    <w:rsid w:val="000941DE"/>
    <w:rsid w:val="00CB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3E10"/>
  <w15:chartTrackingRefBased/>
  <w15:docId w15:val="{24A6E00E-F881-4CDF-98D2-A6D0DF50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2023-12-08T11:59:00Z</dcterms:created>
  <dcterms:modified xsi:type="dcterms:W3CDTF">2023-12-08T12:01:00Z</dcterms:modified>
</cp:coreProperties>
</file>