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496" w:rsidRDefault="002E4B16" w:rsidP="002E4B16">
      <w:pPr>
        <w:pStyle w:val="1"/>
        <w:jc w:val="center"/>
      </w:pPr>
      <w:r w:rsidRPr="002E4B16">
        <w:t>Отраслевая экономика и экономическая безопасность</w:t>
      </w:r>
    </w:p>
    <w:p w:rsidR="002E4B16" w:rsidRDefault="002E4B16" w:rsidP="002E4B16"/>
    <w:p w:rsidR="002E4B16" w:rsidRDefault="002E4B16" w:rsidP="002E4B16">
      <w:bookmarkStart w:id="0" w:name="_GoBack"/>
      <w:r>
        <w:t>Отраслевая экономика играет ключевую роль в формировании экономической безопасности страны. Экономическая безопасность представляет собой состояние, при котором экономика функционирует стабильно и способна противостоять внешним и внутренним угрозам, сохраняя при этом высокий уровен</w:t>
      </w:r>
      <w:r>
        <w:t>ь жизни и благополучие граждан.</w:t>
      </w:r>
    </w:p>
    <w:p w:rsidR="002E4B16" w:rsidRDefault="002E4B16" w:rsidP="002E4B16">
      <w:r>
        <w:t xml:space="preserve">Отраслевая экономика включает в себя множество секторов и отраслей, каждая из которых вносит свой вклад в общий экономический комплекс. Эти отрасли могут быть как прямо связанными с производством, так и сервисными. Они варьируются от сельского хозяйства и промышленности до финансов, здравоохранения и образования. Каждая отрасль имеет свои характерные особенности, зависимость от внешних </w:t>
      </w:r>
      <w:r>
        <w:t>факторов и специфические риски.</w:t>
      </w:r>
    </w:p>
    <w:p w:rsidR="002E4B16" w:rsidRDefault="002E4B16" w:rsidP="002E4B16">
      <w:r>
        <w:t>Для обеспечения экономической безопасности страны необходимо стремиться к разнообразию отраслей и секторов экономики. Монокультурная экономика, ориентированная только на одну отрасль, может быть уязвимой перед экономическими кризисами и изменениями в мировой конъюнктуре. Развитие разнообразных отраслей способствует укрепле</w:t>
      </w:r>
      <w:r>
        <w:t>нию экономической устойчивости.</w:t>
      </w:r>
    </w:p>
    <w:p w:rsidR="002E4B16" w:rsidRDefault="002E4B16" w:rsidP="002E4B16">
      <w:r>
        <w:t>Важным элементом экономической безопасности является также обеспечение эффективного управления и регулирования отраслевой экономики. Государственная политика, направленная на поддержку ключевых отраслей и создание условий для их роста, играет важную роль в обеспечении ста</w:t>
      </w:r>
      <w:r>
        <w:t>бильности и развития экономики.</w:t>
      </w:r>
    </w:p>
    <w:p w:rsidR="002E4B16" w:rsidRDefault="002E4B16" w:rsidP="002E4B16">
      <w:r>
        <w:t>С учетом глобализации и международных экономических связей, экономическая безопасность также включает в себя защиту национальных интересов и ресурсов от внешних угроз. Это может включать в себя меры по контролю над экспортом и импортом, диверсификацию источников снабжения, а также укрепление позиций на мировых рынках.</w:t>
      </w:r>
    </w:p>
    <w:p w:rsidR="002E4B16" w:rsidRDefault="002E4B16" w:rsidP="002E4B16">
      <w:r>
        <w:t xml:space="preserve">Дополнительными аспектами, важными для обеспечения экономической безопасности через отраслевую экономику, являются инновации и развитие человеческого капитала. Инновации позволяют отраслям адаптироваться к быстро меняющимся условиям рынка, повышать производительность и конкурентоспособность. Развитие человеческого капитала включает в себя обучение и подготовку специалистов, что способствует повышению квалификации рабочей силы и созданию более </w:t>
      </w:r>
      <w:r>
        <w:t>продуктивных трудовых ресурсов.</w:t>
      </w:r>
    </w:p>
    <w:p w:rsidR="002E4B16" w:rsidRDefault="002E4B16" w:rsidP="002E4B16">
      <w:r>
        <w:t xml:space="preserve">Кроме того, устойчивость и безопасность отраслевой экономики также зависят от экологических и социальных аспектов. Соблюдение экологических норм и ответственное использование ресурсов важны для уменьшения негативного воздействия производства на окружающую среду. Социальная ответственность корпораций и забота о благополучии работников также способствуют созданию </w:t>
      </w:r>
      <w:r>
        <w:t>стабильной экономической среды.</w:t>
      </w:r>
    </w:p>
    <w:p w:rsidR="002E4B16" w:rsidRDefault="002E4B16" w:rsidP="002E4B16">
      <w:r>
        <w:t>Таким образом, экономическая безопасность страны тесно связана с состоянием отраслевой экономики, её разнообразием, инновациями и управлением. Стремление к балансу между разными отраслями, укрепление внутренних ресурсов и защита национальных интересов играют важную роль в обеспечении экономической стабильности и безопасности.</w:t>
      </w:r>
    </w:p>
    <w:p w:rsidR="002E4B16" w:rsidRPr="002E4B16" w:rsidRDefault="002E4B16" w:rsidP="002E4B16">
      <w:r>
        <w:t>В заключение, отраслевая экономика и экономическая безопасность тесно связаны между собой. Разнообразие отраслей, эффективное управление и защита национальных интересов в экономике являются важными аспектами обеспечения стабильности и процветания страны. Активное взаимодействие между государственными органами, предпринимателями и обществом играет ключевую роль в достижении экономической безопасности.</w:t>
      </w:r>
      <w:bookmarkEnd w:id="0"/>
    </w:p>
    <w:sectPr w:rsidR="002E4B16" w:rsidRPr="002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496"/>
    <w:rsid w:val="002E4B16"/>
    <w:rsid w:val="00E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A7B1"/>
  <w15:chartTrackingRefBased/>
  <w15:docId w15:val="{9B23B83D-A376-425D-ACB6-B924BB68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4B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B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2023-12-08T17:58:00Z</dcterms:created>
  <dcterms:modified xsi:type="dcterms:W3CDTF">2023-12-08T18:00:00Z</dcterms:modified>
</cp:coreProperties>
</file>