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1B" w:rsidRDefault="00B1636B" w:rsidP="00B1636B">
      <w:pPr>
        <w:pStyle w:val="1"/>
        <w:jc w:val="center"/>
      </w:pPr>
      <w:r w:rsidRPr="00B1636B">
        <w:t>Развитие технологий в сфере альтернативной медицины и лечения</w:t>
      </w:r>
    </w:p>
    <w:p w:rsidR="00B1636B" w:rsidRDefault="00B1636B" w:rsidP="00B1636B"/>
    <w:p w:rsidR="00B1636B" w:rsidRDefault="00B1636B" w:rsidP="00B1636B">
      <w:bookmarkStart w:id="0" w:name="_GoBack"/>
      <w:r>
        <w:t xml:space="preserve">Альтернативная медицина в последние годы становится всё более популярной, что обусловлено стремлением людей найти более мягкие, натуральные и индивидуальные методы лечения. Этот тренд способствует развитию новых технологий в сфере альтернативной медицины, что открывает новые экономические перспективы и вызовы. Развитие технологий в этой области включает в себя широкий спектр направлений: от традиционных практик, таких как акупунктура и </w:t>
      </w:r>
      <w:proofErr w:type="spellStart"/>
      <w:r>
        <w:t>аюрведа</w:t>
      </w:r>
      <w:proofErr w:type="spellEnd"/>
      <w:r>
        <w:t xml:space="preserve">, до современных методов, включая биорезонансную терапию и использование </w:t>
      </w:r>
      <w:proofErr w:type="spellStart"/>
      <w:r>
        <w:t>нанотехнологий</w:t>
      </w:r>
      <w:proofErr w:type="spellEnd"/>
      <w:r>
        <w:t xml:space="preserve"> для создания натура</w:t>
      </w:r>
      <w:r>
        <w:t>льных лекарственных препаратов.</w:t>
      </w:r>
    </w:p>
    <w:p w:rsidR="00B1636B" w:rsidRDefault="00B1636B" w:rsidP="00B1636B">
      <w:r>
        <w:t xml:space="preserve">Экономика альтернативной медицины активно растет благодаря увеличивающемуся спросу со стороны потребителей, которые ищут альтернативы традиционной медицинской практике. Это привело к расширению рынка, увеличению инвестиций в исследования и разработки в этой сфере, а также к появлению новых </w:t>
      </w:r>
      <w:proofErr w:type="spellStart"/>
      <w:r>
        <w:t>стартапов</w:t>
      </w:r>
      <w:proofErr w:type="spellEnd"/>
      <w:r>
        <w:t xml:space="preserve"> и предприятий, специализирующихся на альтернативной медицине. Важной частью этого процесса является интеграция новых технологий, таких как искусственный интеллект и большие данные, для улучшения диагностики, персонализации подходов к лечению и повышения эффективности </w:t>
      </w:r>
      <w:r>
        <w:t>альтернативных методов лечения.</w:t>
      </w:r>
    </w:p>
    <w:p w:rsidR="00B1636B" w:rsidRDefault="00B1636B" w:rsidP="00B1636B">
      <w:r>
        <w:t>Однако в этой области существуют и значительные вызовы, особенно в отношении регулирования и доказательства эффективности. Многие методы альтернативной медицины еще не имеют достаточной научной базы, что вызывает скептицизм в медицинском сообществе и среди регуляторов. В связи с этим важной задачей является проведение научных исследований для подтверждения эффективности и безопасности альтернативных методов лечения. Это не только поможет укрепить доверие к альтернативной медицине, но и способствует ее дальнейшему интегрирова</w:t>
      </w:r>
      <w:r>
        <w:t>нию в общемедицинскую практику.</w:t>
      </w:r>
    </w:p>
    <w:p w:rsidR="00B1636B" w:rsidRDefault="00B1636B" w:rsidP="00B1636B">
      <w:r>
        <w:t>Кроме того, важным аспектом развития технологий в альтернативной медицине является их интеграция с традиционными методами лечения. Появляются новые подходы, такие как интегративная медицина, которые сочетают лучшее из обеих практик для обеспечения более эффективного и безопасного лечения пациентов. Это направление требует не только разработки новых технологий, но и обучения медицинских работников, а также просвещения пациентов о преимуществах и возможностях инт</w:t>
      </w:r>
      <w:r>
        <w:t>егративного подхода к здоровью.</w:t>
      </w:r>
    </w:p>
    <w:p w:rsidR="00B1636B" w:rsidRDefault="00B1636B" w:rsidP="00B1636B">
      <w:r>
        <w:t xml:space="preserve">Растущий интерес к цифровым технологиям в альтернативной медицине также открывает новые горизонты. Мобильные приложения, онлайн-платформы и виртуальная реальность начинают использоваться для медитации, йоги и других форм самопомощи, которые ранее были доступны только в </w:t>
      </w:r>
      <w:proofErr w:type="spellStart"/>
      <w:r>
        <w:t>оффлайн</w:t>
      </w:r>
      <w:proofErr w:type="spellEnd"/>
      <w:r>
        <w:t>-формате. Эти технологии позволяют людям получать доступ к альтернативным методам лечения независимо от их географического расположения, что делает эти мето</w:t>
      </w:r>
      <w:r>
        <w:t>ды более доступными и удобными.</w:t>
      </w:r>
    </w:p>
    <w:p w:rsidR="00B1636B" w:rsidRDefault="00B1636B" w:rsidP="00B1636B">
      <w:r>
        <w:t>Влияние на рынок труда в сфере здравоохранения также заслуживает внимания. С ростом популярности альтернативной медицины увеличивается спрос на квалифицированных специалистов в этой области. Это создает новые рабочие места и требует разработки специализированных образовательных программ для подготовки кадров, способных работать как с традиционными, так и с ал</w:t>
      </w:r>
      <w:r>
        <w:t>ьтернативными методами лечения.</w:t>
      </w:r>
    </w:p>
    <w:p w:rsidR="00B1636B" w:rsidRDefault="00B1636B" w:rsidP="00B1636B">
      <w:r>
        <w:t xml:space="preserve">Также важно отметить роль государственной поддержки и регулирования в развитии альтернативной медицины. Правительства многих стран начинают признавать важность и потенциал альтернативной медицины, вводя стандарты и регуляции для обеспечения качества и </w:t>
      </w:r>
      <w:r>
        <w:lastRenderedPageBreak/>
        <w:t>безопасности этих методов лечения. Это не только способствует защите потребителей, но и способс</w:t>
      </w:r>
      <w:r>
        <w:t>твует развитию отрасли в целом.</w:t>
      </w:r>
    </w:p>
    <w:p w:rsidR="00B1636B" w:rsidRDefault="00B1636B" w:rsidP="00B1636B">
      <w:r>
        <w:t>В целом, технологический прогресс в сфере альтернативной медицины открывает новые возможности для улучшения здоровья и благополучия человека, в то же время стимулируя экономический рост и создание рабочих мест в этой области. Однако для достижения этих целей требуется продолжение научных исследований, развитие образовательных программ и усиление регулирования для обеспечения безопасности и эффективности альтернативных методов лечения.</w:t>
      </w:r>
    </w:p>
    <w:p w:rsidR="00B1636B" w:rsidRPr="00B1636B" w:rsidRDefault="00B1636B" w:rsidP="00B1636B">
      <w:r>
        <w:t>В заключение можно сказать, что развитие технологий в сфере альтернативной медицины и лечения открывает новые возможности для улучшения здоровья и благополучия людей. Это также представляет собой перспективное направление для экономического роста и инноваций. Однако для полного раскрытия его потенциала требуется дальнейшее научное исследование, усиление регулирования и разработка стандартов качества и безопасности.</w:t>
      </w:r>
      <w:bookmarkEnd w:id="0"/>
    </w:p>
    <w:sectPr w:rsidR="00B1636B" w:rsidRPr="00B1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1B"/>
    <w:rsid w:val="00346A1B"/>
    <w:rsid w:val="00B1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7B25"/>
  <w15:chartTrackingRefBased/>
  <w15:docId w15:val="{0A255111-D7B3-48B0-BE7C-65D4CC80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2023-12-08T18:29:00Z</dcterms:created>
  <dcterms:modified xsi:type="dcterms:W3CDTF">2023-12-08T18:33:00Z</dcterms:modified>
</cp:coreProperties>
</file>