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27" w:rsidRDefault="004207BF" w:rsidP="004207BF">
      <w:pPr>
        <w:pStyle w:val="1"/>
        <w:jc w:val="center"/>
      </w:pPr>
      <w:r w:rsidRPr="004207BF">
        <w:t>Особенности маркетинга в автомобильной промышленности</w:t>
      </w:r>
    </w:p>
    <w:p w:rsidR="004207BF" w:rsidRDefault="004207BF" w:rsidP="004207BF"/>
    <w:p w:rsidR="004207BF" w:rsidRDefault="004207BF" w:rsidP="004207BF">
      <w:bookmarkStart w:id="0" w:name="_GoBack"/>
      <w:r>
        <w:t>Отраслевой маркетинг, особенно в сфере автомобильной промышленности, является уникальным и многогранным, поскольку он объединяет различные аспекты маркетинга, адаптированные под специфику отрасли. Автомобильный рынок характеризуется высокой конкуренцией, быстрым развитием технологий и изменяющимися предпочтениями потребителей, что требует особого под</w:t>
      </w:r>
      <w:r>
        <w:t>хода в маркетинговой стратегии.</w:t>
      </w:r>
    </w:p>
    <w:p w:rsidR="004207BF" w:rsidRDefault="004207BF" w:rsidP="004207BF">
      <w:r>
        <w:t xml:space="preserve">Одним из ключевых аспектов маркетинга в автомобильной промышленности является </w:t>
      </w:r>
      <w:proofErr w:type="spellStart"/>
      <w:r>
        <w:t>брендинг</w:t>
      </w:r>
      <w:proofErr w:type="spellEnd"/>
      <w:r>
        <w:t xml:space="preserve">. Производители автомобилей стремятся создать сильный и узнаваемый бренд, который ассоциируется с определенными качествами, такими как надежность, </w:t>
      </w:r>
      <w:proofErr w:type="spellStart"/>
      <w:r>
        <w:t>инновационность</w:t>
      </w:r>
      <w:proofErr w:type="spellEnd"/>
      <w:r>
        <w:t xml:space="preserve"> или роскошь. </w:t>
      </w:r>
      <w:proofErr w:type="spellStart"/>
      <w:r>
        <w:t>Брендинг</w:t>
      </w:r>
      <w:proofErr w:type="spellEnd"/>
      <w:r>
        <w:t xml:space="preserve"> включает в себя разработку уникального дизайна, логотипа и фирменного стиля, а также создание эмоц</w:t>
      </w:r>
      <w:r>
        <w:t>иональной связи с потребителем.</w:t>
      </w:r>
    </w:p>
    <w:p w:rsidR="004207BF" w:rsidRDefault="004207BF" w:rsidP="004207BF">
      <w:r>
        <w:t>Другим важным элементом является маркетинговое исследование. Автомобильные компании постоянно проводят исследования рынка, чтобы понять предпочтения и ожидания потребителей. Это помогает им в разработке новых моделей, которые соответствуют текущим трендам и спросу. Исследование включает в себя анализ рыночных тенденций, изучение конкурентов и отслеживание изменени</w:t>
      </w:r>
      <w:r>
        <w:t>й в потребительском поведении.</w:t>
      </w:r>
    </w:p>
    <w:p w:rsidR="004207BF" w:rsidRDefault="004207BF" w:rsidP="004207BF">
      <w:r>
        <w:t>Ценообразование также играет важную роль в маркетинге автомобилей. Производители должны учитывать затраты на производство, расходы на исследования и разработку, а также уровень конкуренции на рынке, чтобы установить конкурентоспособные цены. Ценообразование может варьироваться в зависимости от сегмента рынка, будь то экономические</w:t>
      </w:r>
      <w:r>
        <w:t xml:space="preserve"> автомобили или премиум-класса.</w:t>
      </w:r>
    </w:p>
    <w:p w:rsidR="004207BF" w:rsidRDefault="004207BF" w:rsidP="004207BF">
      <w:r>
        <w:t>Продвижение и реклама в автомобильной промышленности часто включают в себя использование различных каналов и методов. Это может быть реклама в интернете, на телевидении, участие в автомобильных выставках и презентациях, а также организация тест-драйвов. Социальные сети и цифровой маркетинг становятся все более важными, поскольку они позволяют напрямую взаимодействовать с потребителями и создавать</w:t>
      </w:r>
      <w:r>
        <w:t xml:space="preserve"> персонализированный маркетинг.</w:t>
      </w:r>
    </w:p>
    <w:p w:rsidR="004207BF" w:rsidRDefault="004207BF" w:rsidP="004207BF">
      <w:r>
        <w:t xml:space="preserve">Важным аспектом является также устойчивое развитие и корпоративная социальная ответственность. Автомобильные компании все чаще фокусируются на экологически чистых технологиях и производстве, что также становится частью их маркетинговой стратегии. Они используют это в своих рекламных кампаниях, подчеркивая свою </w:t>
      </w:r>
      <w:r>
        <w:t>заботу об окружающей среде и со</w:t>
      </w:r>
      <w:r>
        <w:t>циальную ответственность.</w:t>
      </w:r>
    </w:p>
    <w:p w:rsidR="004207BF" w:rsidRDefault="004207BF" w:rsidP="004207BF">
      <w:r>
        <w:t xml:space="preserve">Кроме перечисленных аспектов, важно отметить роль </w:t>
      </w:r>
      <w:proofErr w:type="spellStart"/>
      <w:r>
        <w:t>цифровизации</w:t>
      </w:r>
      <w:proofErr w:type="spellEnd"/>
      <w:r>
        <w:t xml:space="preserve"> в маркетинге автомобильной промышленности. С развитием интернета и цифровых технологий, возможности для взаимодействия с потребителями значительно расширились. Это включает в себя использование веб-сайтов для демонстрации новых моделей автомобилей, онлайн-конфигураторов, позволяющих потребителям настраивать автомобили по своему вкусу, а также мобильных приложений для улу</w:t>
      </w:r>
      <w:r>
        <w:t>чшения пользовательского опыта.</w:t>
      </w:r>
    </w:p>
    <w:p w:rsidR="004207BF" w:rsidRDefault="004207BF" w:rsidP="004207BF">
      <w:r>
        <w:t>Сервис и клиентский опыт также играют решающую роль в маркетинге автомобилей. Производители стремятся предоставить высококачественный сервис на всех этапах взаимодействия с клиентом, от первого посещения веб-сайта до обслуживания после покупки. Это включает в себя профессиональное обслуживание в дилерских центрах, предоставление гарантий и сервисных услуг, а также программы лояльности.</w:t>
      </w:r>
    </w:p>
    <w:p w:rsidR="004207BF" w:rsidRDefault="004207BF" w:rsidP="004207BF">
      <w:r>
        <w:lastRenderedPageBreak/>
        <w:t>Интеграция с технологиями, такими как искусственный интеллект и большие данные, стала ключевой для современного маркетинга в автомобильной отрасли. Эти технологии позволяют анализировать большие объемы данных о потребителях и рынке, что способствует более точному прогнозированию трендов, оптимизации цепочек поставок и персонали</w:t>
      </w:r>
      <w:r>
        <w:t>зации предложений для клиентов.</w:t>
      </w:r>
    </w:p>
    <w:p w:rsidR="004207BF" w:rsidRDefault="004207BF" w:rsidP="004207BF">
      <w:r>
        <w:t xml:space="preserve">Социальная ответственность и устойчивое развитие продолжают оставаться важными темами в маркетинге автомобилей. Потребители все более осведомлены об экологических проблемах, и многие из них предпочитают выбирать бренды, которые демонстрируют заботу об окружающей среде. Производители, акцентирующие внимание на </w:t>
      </w:r>
      <w:proofErr w:type="spellStart"/>
      <w:r>
        <w:t>экологичности</w:t>
      </w:r>
      <w:proofErr w:type="spellEnd"/>
      <w:r>
        <w:t xml:space="preserve"> своих продуктов и производственных процессов, получают дополн</w:t>
      </w:r>
      <w:r>
        <w:t>ительное преимущество на рынке.</w:t>
      </w:r>
    </w:p>
    <w:p w:rsidR="004207BF" w:rsidRDefault="004207BF" w:rsidP="004207BF">
      <w:r>
        <w:t>Все эти элементы вместе формируют уникальную маркетинговую стратегию в автомобильной отрасли, которая постоянно адаптируется к меняющимся условиям рынка и потребностям клиентов.</w:t>
      </w:r>
    </w:p>
    <w:p w:rsidR="004207BF" w:rsidRPr="004207BF" w:rsidRDefault="004207BF" w:rsidP="004207BF">
      <w:r>
        <w:t>В заключение, маркетинг в автомобильной промышленности – это сложная и многоаспектная область, требующая комплексного подхода. Она включает в себя не только традиционные методы продвижения и рекламы, но и постоянное внимание к инновациям, технологиям и изменяющимся потребностям рынка.</w:t>
      </w:r>
      <w:bookmarkEnd w:id="0"/>
    </w:p>
    <w:sectPr w:rsidR="004207BF" w:rsidRPr="0042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27"/>
    <w:rsid w:val="004207BF"/>
    <w:rsid w:val="00A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63EB"/>
  <w15:chartTrackingRefBased/>
  <w15:docId w15:val="{FE229B7A-C97B-4C19-84A2-B27A36CF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2023-12-10T03:28:00Z</dcterms:created>
  <dcterms:modified xsi:type="dcterms:W3CDTF">2023-12-10T03:30:00Z</dcterms:modified>
</cp:coreProperties>
</file>