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E2" w:rsidRDefault="0025428F" w:rsidP="0025428F">
      <w:pPr>
        <w:pStyle w:val="1"/>
        <w:jc w:val="center"/>
      </w:pPr>
      <w:r w:rsidRPr="0025428F">
        <w:t>Применение искусственного интеллекта в отраслевом маркетинге</w:t>
      </w:r>
    </w:p>
    <w:p w:rsidR="0025428F" w:rsidRDefault="0025428F" w:rsidP="0025428F"/>
    <w:p w:rsidR="0025428F" w:rsidRDefault="0025428F" w:rsidP="0025428F">
      <w:bookmarkStart w:id="0" w:name="_GoBack"/>
      <w:r>
        <w:t>Применение искусственного интеллекта (ИИ) в отраслевом маркетинге становится все более значимым и трансформирует способы, которыми компании взаимодействуют с потребителями и управляют своими маркетинговыми стратегиями. ИИ предоставляет уникальные возможности для анализа данных, автоматизации процессов и предсказания потребительского поведения, что помогает компаниям более эффективно достигать своей целевой аудитории и оптим</w:t>
      </w:r>
      <w:r>
        <w:t>изировать маркетинговые усилия.</w:t>
      </w:r>
    </w:p>
    <w:p w:rsidR="0025428F" w:rsidRDefault="0025428F" w:rsidP="0025428F">
      <w:r>
        <w:t xml:space="preserve">Одним из ключевых аспектов применения ИИ в маркетинге является анализ больших данных. ИИ способен обрабатывать огромные объемы информации, выявлять паттерны и тенденции в данных, что позволяет компаниям лучше понимать своих клиентов. Это включает в себя анализ данных о покупках, поведенческих данных, отзывов и комментариев в социальных сетях. На основе этого анализа компании могут создавать персонализированные маркетинговые кампании, предлагать клиентам релевантные продукты и услуги, а также оптимизировать </w:t>
      </w:r>
      <w:r>
        <w:t>ценообразование.</w:t>
      </w:r>
    </w:p>
    <w:p w:rsidR="0025428F" w:rsidRDefault="0025428F" w:rsidP="0025428F">
      <w:r>
        <w:t>ИИ также упрощает процесс автоматизации маркетинговых задач. Это включает в себя автоматическую отправку электронных писем, управление рекламными кампаниями, управление контентом на веб-сайтах и в социальных медиа, а также автоматический ответ на запросы клиентов через чат-ботов. Это позволяет компаниям сэкономить время и ресурсы, а также обеспечить более оперативное и каче</w:t>
      </w:r>
      <w:r>
        <w:t>ственное обслуживание клиентов.</w:t>
      </w:r>
    </w:p>
    <w:p w:rsidR="0025428F" w:rsidRDefault="0025428F" w:rsidP="0025428F">
      <w:r>
        <w:t>ИИ также активно применяется для создания систем прогнозирования и предсказания потребительского поведения. С использованием алгоритмов машинного обучения, ИИ способен прогнозировать, какие товары и услуги могут заинтересовать конкретного клиента, а также какие маркетинговые стратегии могут быть н</w:t>
      </w:r>
      <w:r>
        <w:t>аиболее эффективными в будущем.</w:t>
      </w:r>
    </w:p>
    <w:p w:rsidR="0025428F" w:rsidRDefault="0025428F" w:rsidP="0025428F">
      <w:r>
        <w:t>Более того, ИИ может быть использован для автоматической аналитики конкурентов и мониторинга рынка. Компании могут отслеживать действия конкурентов в реальном времени, анализировать их маркетинговые стратегии и адаптировать свои действия в соответствии с изменениями</w:t>
      </w:r>
      <w:r>
        <w:t xml:space="preserve"> на рынке.</w:t>
      </w:r>
    </w:p>
    <w:p w:rsidR="0025428F" w:rsidRDefault="0025428F" w:rsidP="0025428F">
      <w:r>
        <w:t>Однако важно отметить, что успешное применение ИИ в маркетинге требует доступа к качественным данным и экспертному пониманию технологий ИИ. Компании должны инвестировать в обучение и развитие своих сотрудников, чтобы максимально эффективно использовать потенциал искусств</w:t>
      </w:r>
      <w:r>
        <w:t>енного интеллекта в маркетинге.</w:t>
      </w:r>
    </w:p>
    <w:p w:rsidR="0025428F" w:rsidRDefault="0025428F" w:rsidP="0025428F">
      <w:r>
        <w:t>Кроме того, искусственный интеллект в маркетинге может применяться для улучшения клиентского опыта. Многие компании используют чат-ботов и виртуальных ассистентов, способных общаться с клиентами 24/7. Это позволяет быстро реагировать на запросы клиентов, предоставлять информацию о продуктах и услугах, а также решать проблемы без задержек. Благодаря ИИ, чат-боты могут обучаться на основе взаимодействия с клиентами и становиться более инт</w:t>
      </w:r>
      <w:r>
        <w:t>еллектуальными в своих ответах.</w:t>
      </w:r>
    </w:p>
    <w:p w:rsidR="0025428F" w:rsidRDefault="0025428F" w:rsidP="0025428F">
      <w:r>
        <w:t>Еще одним важным аспектом применения ИИ в маркетинге является улучшение аналитики и мониторинга результатов. ИИ способен анализировать большие объемы данных и выявлять скрытые закономерности и корреляции, что помогает компаниям принимать более обоснованные решения о стратегии маркетинга. Такие аналитические возможности могут значительно повысить эффективность маркетинговых кам</w:t>
      </w:r>
      <w:r>
        <w:t>паний и оптимизировать бюджеты.</w:t>
      </w:r>
    </w:p>
    <w:p w:rsidR="0025428F" w:rsidRDefault="0025428F" w:rsidP="0025428F">
      <w:r>
        <w:t xml:space="preserve">Искусственный интеллект также может улучшить процессы автоматизации рекламных кампаний. Алгоритмы машинного обучения могут оптимизировать размещение рекламы, выбирать </w:t>
      </w:r>
      <w:r>
        <w:lastRenderedPageBreak/>
        <w:t xml:space="preserve">наиболее подходящие каналы и аудитории, а также определять оптимальное время для показа рекламы. Это позволяет компаниям добиваться более высокой конверсии и </w:t>
      </w:r>
      <w:r>
        <w:t>эффективности рекламных затрат.</w:t>
      </w:r>
    </w:p>
    <w:p w:rsidR="0025428F" w:rsidRDefault="0025428F" w:rsidP="0025428F">
      <w:r>
        <w:t xml:space="preserve">Наконец, следует отметить, что применение ИИ в маркетинге не ограничивается одной отраслью. Он активно используется в различных сферах, включая розничную торговлю, финансы, здравоохранение, туризм и другие. Это свидетельствует о широком спектре возможностей, которые предоставляет искусственный интеллект для улучшения маркетинговых стратегий и повышения </w:t>
      </w:r>
      <w:r>
        <w:t>конкурентоспособности компаний.</w:t>
      </w:r>
    </w:p>
    <w:p w:rsidR="0025428F" w:rsidRDefault="0025428F" w:rsidP="0025428F">
      <w:r>
        <w:t>Таким образом, применение искусственного интеллекта в отраслевом маркетинге переворачивает традиционные методы и подходы к продвижению продуктов и услуг. Это предоставляет компаниям новые инструменты для улучшения клиентского опыта, оптимизации маркетинговых усилий и принятия обоснованных решений в динамичной и конкурентной среде.</w:t>
      </w:r>
    </w:p>
    <w:p w:rsidR="0025428F" w:rsidRPr="0025428F" w:rsidRDefault="0025428F" w:rsidP="0025428F">
      <w:r>
        <w:t>В заключение, применение искусственного интеллекта в отраслевом маркетинге представляет собой мощный инструмент для улучшения эффективности маркетинговых стратегий, увеличения уровня персонализации и оптимизации маркет</w:t>
      </w:r>
      <w:r>
        <w:t>инговых усилий. Компании, котор</w:t>
      </w:r>
      <w:r>
        <w:t>ые интегрируют ИИ в свои маркетинговые практики, могут быть более успешными в конкурентной среде и лучше удовлетворять потребности своих клиентов.</w:t>
      </w:r>
      <w:bookmarkEnd w:id="0"/>
    </w:p>
    <w:sectPr w:rsidR="0025428F" w:rsidRPr="0025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E2"/>
    <w:rsid w:val="0025428F"/>
    <w:rsid w:val="006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D801"/>
  <w15:chartTrackingRefBased/>
  <w15:docId w15:val="{755284C6-EED8-478C-998B-F876CD06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2023-12-10T17:52:00Z</dcterms:created>
  <dcterms:modified xsi:type="dcterms:W3CDTF">2023-12-10T17:55:00Z</dcterms:modified>
</cp:coreProperties>
</file>