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1A" w:rsidRDefault="00D62862" w:rsidP="00D62862">
      <w:pPr>
        <w:pStyle w:val="1"/>
        <w:jc w:val="center"/>
      </w:pPr>
      <w:r w:rsidRPr="00D62862">
        <w:t>Офтальмологическая генетика</w:t>
      </w:r>
      <w:r>
        <w:t>:</w:t>
      </w:r>
      <w:r w:rsidRPr="00D62862">
        <w:t xml:space="preserve"> наследственные заболевания глаз</w:t>
      </w:r>
    </w:p>
    <w:p w:rsidR="00D62862" w:rsidRDefault="00D62862" w:rsidP="00D62862"/>
    <w:p w:rsidR="00D62862" w:rsidRDefault="00D62862" w:rsidP="00D62862">
      <w:bookmarkStart w:id="0" w:name="_GoBack"/>
      <w:r>
        <w:t>Офтальмологическая генетика является важной областью офтальмологии, занимающейся изучением наследственных заболеваний глаз. Генетические факторы играют существенную роль в формировании структуры и функции глазных тканей, и наследственные мутации могут приводить к различным</w:t>
      </w:r>
      <w:r>
        <w:t xml:space="preserve"> офтальмологическим патологиям.</w:t>
      </w:r>
    </w:p>
    <w:p w:rsidR="00D62862" w:rsidRDefault="00D62862" w:rsidP="00D62862">
      <w:r>
        <w:t>Одним из наиболее известных наследственных заболеваний глаз является наследственная дальнозоркость или миопия. Эти состояния часто передаются от родителей к детям и могут проявляться в раннем детстве. Генетические исследования позволяют выявить гены, связанные с развитием этих заболеваний, и разрабатывать м</w:t>
      </w:r>
      <w:r>
        <w:t>етоды их диагностики и лечения.</w:t>
      </w:r>
    </w:p>
    <w:p w:rsidR="00D62862" w:rsidRDefault="00D62862" w:rsidP="00D62862">
      <w:r>
        <w:t>Другим наследственным заболеванием, изучаемым в офтальмологической генетике, является глаукома. Глаукома в семейном контексте может передаваться как доминантным, так и рецессивным наследованием, и генетические исследования позволяют выявлять гены, связанные с повышенным риском развития этого заболевания. Это помогает в раннем выявлении и мониторинге родст</w:t>
      </w:r>
      <w:r>
        <w:t>венников пациентов с глаукомой.</w:t>
      </w:r>
    </w:p>
    <w:p w:rsidR="00D62862" w:rsidRDefault="00D62862" w:rsidP="00D62862">
      <w:r>
        <w:t xml:space="preserve">Наследственные синдромы, влияющие на глаза, такие как синдром </w:t>
      </w:r>
      <w:proofErr w:type="spellStart"/>
      <w:r>
        <w:t>Марфана</w:t>
      </w:r>
      <w:proofErr w:type="spellEnd"/>
      <w:r>
        <w:t>, синдром Дауна и другие, также изучаются в офтальмологической генетике. Эти синдромы могут сопровождаться различными аномалиями глаза и требовать специального подхода к</w:t>
      </w:r>
      <w:r>
        <w:t xml:space="preserve"> лечению и уходу за пациентами.</w:t>
      </w:r>
    </w:p>
    <w:p w:rsidR="00D62862" w:rsidRDefault="00D62862" w:rsidP="00D62862">
      <w:r>
        <w:t xml:space="preserve">С помощью современных методов молекулярной генетики и </w:t>
      </w:r>
      <w:proofErr w:type="spellStart"/>
      <w:r>
        <w:t>секвенирования</w:t>
      </w:r>
      <w:proofErr w:type="spellEnd"/>
      <w:r>
        <w:t xml:space="preserve"> ДНК становится возможным выявлять конкретные генетические мутации, которые могут быть связаны с офтальмологическими заболеваниями. Это открывает новые возможности для более точной диагностики и персонализирова</w:t>
      </w:r>
      <w:r>
        <w:t>нного лечения пациентов.</w:t>
      </w:r>
    </w:p>
    <w:p w:rsidR="00D62862" w:rsidRDefault="00D62862" w:rsidP="00D62862">
      <w:r>
        <w:t>Офтальмологическая генетика играет важную роль в расширении наших знаний о наследственных заболеваниях глаз и разработке методов их профилактики и лечения. Эта область науки продолжает развиваться, и ее результаты уже сегодня способствуют улучшению диагностики и лечения офтальмологических заболеваний с генетической основой.</w:t>
      </w:r>
    </w:p>
    <w:p w:rsidR="00D62862" w:rsidRDefault="00D62862" w:rsidP="00D62862">
      <w:r>
        <w:t>Кроме того, офтальмологическая генетика помогает в исследованиях, направленных на поиск новых генов и мутаций, связанных с наследственными заболеваниями глаз. Это способствует расширению наших знаний о генетической основе различны</w:t>
      </w:r>
      <w:r>
        <w:t>х офтальмологических состояний.</w:t>
      </w:r>
    </w:p>
    <w:p w:rsidR="00D62862" w:rsidRDefault="00D62862" w:rsidP="00D62862">
      <w:r>
        <w:t xml:space="preserve">Среди наследственных заболеваний глаз также можно выделить </w:t>
      </w:r>
      <w:proofErr w:type="spellStart"/>
      <w:r>
        <w:t>ретинобластому</w:t>
      </w:r>
      <w:proofErr w:type="spellEnd"/>
      <w:r>
        <w:t>, генетические формы катаракты, дистрофии сетчатки и многие другие. Все эти состояния требуют специализированного подхода в диагностике и лечении, и офтальмологическая генетика предоставляет ценные и</w:t>
      </w:r>
      <w:r>
        <w:t>нструменты для их исследования.</w:t>
      </w:r>
    </w:p>
    <w:p w:rsidR="00D62862" w:rsidRDefault="00D62862" w:rsidP="00D62862">
      <w:r>
        <w:t>Генетические исследования также имеют большое значение для семей с наследственными заболеваниями глаз. Они позволяют проводить генетическую консультацию и оценку риска передачи генетических мутаций потомству. Это особенно важно в случаях, когда один или оба родителя являются носителями мутации, связанной с на</w:t>
      </w:r>
      <w:r>
        <w:t>следственным заболеванием глаз.</w:t>
      </w:r>
    </w:p>
    <w:p w:rsidR="00D62862" w:rsidRDefault="00D62862" w:rsidP="00D62862">
      <w:r>
        <w:t xml:space="preserve">Современные методы молекулярной генетики и </w:t>
      </w:r>
      <w:proofErr w:type="spellStart"/>
      <w:r>
        <w:t>биоинформатики</w:t>
      </w:r>
      <w:proofErr w:type="spellEnd"/>
      <w:r>
        <w:t xml:space="preserve"> позволяют более точно исследовать генетические аспекты офтальмологических заболеваний. Это создает перспективы для разработки более эффективных методов лечения и вмешательства, направленных на коррекцию наследственных дефектов.</w:t>
      </w:r>
    </w:p>
    <w:p w:rsidR="00D62862" w:rsidRPr="00D62862" w:rsidRDefault="00D62862" w:rsidP="00D62862">
      <w:r>
        <w:lastRenderedPageBreak/>
        <w:t>Таким образом, офтальмологическая генетика остается важной и активно развивающейся областью офтальмологии. Ее результаты способствуют улучшению диагностики, лечения и профилактики наследственных заболеваний глаз, что имеет положительное воздействие на здоровье пациентов и их качество жизни.</w:t>
      </w:r>
      <w:bookmarkEnd w:id="0"/>
    </w:p>
    <w:sectPr w:rsidR="00D62862" w:rsidRPr="00D6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1A"/>
    <w:rsid w:val="002C781A"/>
    <w:rsid w:val="00D6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731F"/>
  <w15:chartTrackingRefBased/>
  <w15:docId w15:val="{03ADE19A-0BE8-4BB1-BD99-B9EDD601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2023-12-11T04:33:00Z</dcterms:created>
  <dcterms:modified xsi:type="dcterms:W3CDTF">2023-12-11T04:35:00Z</dcterms:modified>
</cp:coreProperties>
</file>