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C1" w:rsidRDefault="00B25C02" w:rsidP="00B25C02">
      <w:pPr>
        <w:pStyle w:val="1"/>
        <w:jc w:val="center"/>
      </w:pPr>
      <w:r w:rsidRPr="00B25C02">
        <w:t>Цветовая слепота</w:t>
      </w:r>
      <w:r>
        <w:t>:</w:t>
      </w:r>
      <w:r w:rsidRPr="00B25C02">
        <w:t xml:space="preserve"> причины, диагностика и способы коррекции</w:t>
      </w:r>
    </w:p>
    <w:p w:rsidR="00B25C02" w:rsidRDefault="00B25C02" w:rsidP="00B25C02"/>
    <w:p w:rsidR="00B25C02" w:rsidRDefault="00B25C02" w:rsidP="00B25C02">
      <w:bookmarkStart w:id="0" w:name="_GoBack"/>
      <w:r>
        <w:t>Цветовая слепота - это офтальмологическое состояние, при котором человек испытывает нарушение восприятия цветов. Это состояние может варьироваться по степени тяжести, от легкой дисфункции до полной невозможности различать цвета. Причины, диагностика и способы коррекции цветовой слепоты являются важ</w:t>
      </w:r>
      <w:r>
        <w:t>ными аспектами в офтальмологии.</w:t>
      </w:r>
    </w:p>
    <w:p w:rsidR="00B25C02" w:rsidRDefault="00B25C02" w:rsidP="00B25C02">
      <w:r>
        <w:t>Одной из главных причин цветовой слепоты является наличие генетических мутаций, которые влияют на функцию конусных клеток сетчатки, ответственных за восприятие цветов. Эти генетические мутации передаются от родителей к потомству и могут проявляться в раннем детств</w:t>
      </w:r>
      <w:r>
        <w:t>е или в более позднем возрасте.</w:t>
      </w:r>
    </w:p>
    <w:p w:rsidR="00B25C02" w:rsidRDefault="00B25C02" w:rsidP="00B25C02">
      <w:r>
        <w:t xml:space="preserve">Диагностика цветовой слепоты обычно осуществляется при помощи специальных тестов, таких как </w:t>
      </w:r>
      <w:proofErr w:type="spellStart"/>
      <w:r>
        <w:t>Ишхаровские</w:t>
      </w:r>
      <w:proofErr w:type="spellEnd"/>
      <w:r>
        <w:t xml:space="preserve"> плакаты, которые содержат изображения чисел, составленные из цветных точек. Человеку предлагается определить, какие числа он видит на каждом плакате. Эти тесты помогают определить </w:t>
      </w:r>
      <w:r>
        <w:t>степень и тип цветовой слепоты.</w:t>
      </w:r>
    </w:p>
    <w:p w:rsidR="00B25C02" w:rsidRDefault="00B25C02" w:rsidP="00B25C02">
      <w:r>
        <w:t>Способы коррекции цветовой слепоты ограничены, так как основная причина - генетическая. Однако существуют специальные очки и линзы, называемые "</w:t>
      </w:r>
      <w:proofErr w:type="spellStart"/>
      <w:r>
        <w:t>энхромы</w:t>
      </w:r>
      <w:proofErr w:type="spellEnd"/>
      <w:r>
        <w:t xml:space="preserve">", которые могут помочь некоторым людям с цветовой слепотой различать цвета в определенных условиях. Эти линзы фильтруют определенные диапазоны света, что может улучшить восприятие </w:t>
      </w:r>
      <w:r>
        <w:t>цветов для некоторых пациентов.</w:t>
      </w:r>
    </w:p>
    <w:p w:rsidR="00B25C02" w:rsidRDefault="00B25C02" w:rsidP="00B25C02">
      <w:r>
        <w:t>Цветовая слепота является неизлечимой, но обычно не является серьезным ограничением для жизни. Люди с цветовой слепотой могут успешно адаптироваться и выполнять большинство повседневных задач. Однако для некоторых профессий, таких как пилоты или художники, это состояние может быть значительным ограничением, и важно провести соответствующую диагностику и консультацию с офтальмологом для определения возможных ограничений в выборе профессии.</w:t>
      </w:r>
    </w:p>
    <w:p w:rsidR="00B25C02" w:rsidRDefault="00B25C02" w:rsidP="00B25C02">
      <w:r>
        <w:t xml:space="preserve">Также следует отметить, что цветовая слепота может проявляться в различных формах, включая </w:t>
      </w:r>
      <w:proofErr w:type="spellStart"/>
      <w:r>
        <w:t>дихромазию</w:t>
      </w:r>
      <w:proofErr w:type="spellEnd"/>
      <w:r>
        <w:t xml:space="preserve">, </w:t>
      </w:r>
      <w:proofErr w:type="spellStart"/>
      <w:r>
        <w:t>трихромазию</w:t>
      </w:r>
      <w:proofErr w:type="spellEnd"/>
      <w:r>
        <w:t xml:space="preserve"> и </w:t>
      </w:r>
      <w:proofErr w:type="spellStart"/>
      <w:r>
        <w:t>анамнезию</w:t>
      </w:r>
      <w:proofErr w:type="spellEnd"/>
      <w:r>
        <w:t xml:space="preserve">. </w:t>
      </w:r>
      <w:proofErr w:type="spellStart"/>
      <w:r>
        <w:t>Дихромазия</w:t>
      </w:r>
      <w:proofErr w:type="spellEnd"/>
      <w:r>
        <w:t xml:space="preserve"> характеризуется наличием только двух видимых цветовых рецепторов из трех, что ограничивает способность различать цвета. </w:t>
      </w:r>
      <w:proofErr w:type="spellStart"/>
      <w:r>
        <w:t>Трихромазия</w:t>
      </w:r>
      <w:proofErr w:type="spellEnd"/>
      <w:r>
        <w:t xml:space="preserve">, напротив, означает наличие всех трех видимых цветовых рецепторов, что обеспечивает нормальное восприятие цветов. </w:t>
      </w:r>
      <w:proofErr w:type="spellStart"/>
      <w:r>
        <w:t>Анамнезия</w:t>
      </w:r>
      <w:proofErr w:type="spellEnd"/>
      <w:r>
        <w:t xml:space="preserve"> - это более сложное состояние, при котором один из рецепто</w:t>
      </w:r>
      <w:r>
        <w:t>ров не функционирует нормально.</w:t>
      </w:r>
    </w:p>
    <w:p w:rsidR="00B25C02" w:rsidRDefault="00B25C02" w:rsidP="00B25C02">
      <w:r>
        <w:t xml:space="preserve">Для пациентов с цветовой слепотой важно обратить внимание на свою безопасность, особенно в ситуациях, где различие цветов имеет значение, например, в дорожном движении. Они также могут столкнуться с трудностями в повседневных ситуациях, таких как выбор одежды, </w:t>
      </w:r>
      <w:proofErr w:type="spellStart"/>
      <w:r>
        <w:t>отличение</w:t>
      </w:r>
      <w:proofErr w:type="spellEnd"/>
      <w:r>
        <w:t xml:space="preserve"> зрительных сигналов и соблюдение</w:t>
      </w:r>
      <w:r>
        <w:t xml:space="preserve"> правил охраны труда на работе.</w:t>
      </w:r>
    </w:p>
    <w:p w:rsidR="00B25C02" w:rsidRDefault="00B25C02" w:rsidP="00B25C02">
      <w:r>
        <w:t xml:space="preserve">Для диагностики и управления цветовой слепотой важно обратиться к опытному офтальмологу, который проведет соответствующие тесты и даст рекомендации по адаптации в повседневной жизни. Специалист может также рассказать пациенту о специализированных вспомогательных средствах, таких как </w:t>
      </w:r>
      <w:proofErr w:type="spellStart"/>
      <w:r>
        <w:t>энхромы</w:t>
      </w:r>
      <w:proofErr w:type="spellEnd"/>
      <w:r>
        <w:t>, и обучить стратегиям для</w:t>
      </w:r>
      <w:r>
        <w:t xml:space="preserve"> успешной адаптации.</w:t>
      </w:r>
    </w:p>
    <w:p w:rsidR="00B25C02" w:rsidRPr="00B25C02" w:rsidRDefault="00B25C02" w:rsidP="00B25C02">
      <w:r>
        <w:t>В целом, цветовая слепота является диагностируемым и управляемым состоянием, и большинство пациентов с ней способны вести нормальную и успешную жизнь. Однако для некоторых это может потребовать некоторых адаптаций и специализированных вспомогательных средств, чтобы справляться с повседневными задачами и соблюдать правила безопасности.</w:t>
      </w:r>
      <w:bookmarkEnd w:id="0"/>
    </w:p>
    <w:sectPr w:rsidR="00B25C02" w:rsidRPr="00B2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C1"/>
    <w:rsid w:val="005D17C1"/>
    <w:rsid w:val="00B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DE61"/>
  <w15:chartTrackingRefBased/>
  <w15:docId w15:val="{157BB799-D7C9-499C-A3EF-CD62199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2023-12-11T05:29:00Z</dcterms:created>
  <dcterms:modified xsi:type="dcterms:W3CDTF">2023-12-11T05:30:00Z</dcterms:modified>
</cp:coreProperties>
</file>