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331A" w:rsidRDefault="00490030" w:rsidP="00490030">
      <w:pPr>
        <w:pStyle w:val="1"/>
        <w:jc w:val="center"/>
      </w:pPr>
      <w:r w:rsidRPr="00490030">
        <w:t xml:space="preserve">Эндокринная </w:t>
      </w:r>
      <w:proofErr w:type="spellStart"/>
      <w:r w:rsidRPr="00490030">
        <w:t>офтальмопатия</w:t>
      </w:r>
      <w:proofErr w:type="spellEnd"/>
      <w:r>
        <w:t>:</w:t>
      </w:r>
      <w:r w:rsidRPr="00490030">
        <w:t xml:space="preserve"> диагностика и лечение</w:t>
      </w:r>
    </w:p>
    <w:p w:rsidR="00490030" w:rsidRDefault="00490030" w:rsidP="00490030"/>
    <w:p w:rsidR="00490030" w:rsidRDefault="00490030" w:rsidP="00490030">
      <w:bookmarkStart w:id="0" w:name="_GoBack"/>
      <w:r>
        <w:t xml:space="preserve">Эндокринная </w:t>
      </w:r>
      <w:proofErr w:type="spellStart"/>
      <w:r>
        <w:t>офтальмопатия</w:t>
      </w:r>
      <w:proofErr w:type="spellEnd"/>
      <w:r>
        <w:t xml:space="preserve"> - это офтальмологическое заболевание, которое часто возникает как осложнение при заболеваниях щитовидной железы, особенно при гипертиреозе (повышенной активности щитовидной железы). Это состояние также </w:t>
      </w:r>
      <w:proofErr w:type="gramStart"/>
      <w:r>
        <w:t>известно</w:t>
      </w:r>
      <w:proofErr w:type="gramEnd"/>
      <w:r>
        <w:t xml:space="preserve"> как "</w:t>
      </w:r>
      <w:proofErr w:type="spellStart"/>
      <w:r>
        <w:t>Гравесова</w:t>
      </w:r>
      <w:proofErr w:type="spellEnd"/>
      <w:r>
        <w:t xml:space="preserve"> болезнь" или "глазные симптомы </w:t>
      </w:r>
      <w:proofErr w:type="spellStart"/>
      <w:r>
        <w:t>Гравеса</w:t>
      </w:r>
      <w:proofErr w:type="spellEnd"/>
      <w:r>
        <w:t xml:space="preserve">". Эндокринная </w:t>
      </w:r>
      <w:proofErr w:type="spellStart"/>
      <w:r>
        <w:t>офтальмопатия</w:t>
      </w:r>
      <w:proofErr w:type="spellEnd"/>
      <w:r>
        <w:t xml:space="preserve"> влияет на глаза и окружающие их ткани, что может привести к серьезным изменениям в зрительной фу</w:t>
      </w:r>
      <w:r>
        <w:t>нкции и внешнему виду пациента.</w:t>
      </w:r>
    </w:p>
    <w:p w:rsidR="00490030" w:rsidRDefault="00490030" w:rsidP="00490030">
      <w:r>
        <w:t xml:space="preserve">Диагностика эндокринной </w:t>
      </w:r>
      <w:proofErr w:type="spellStart"/>
      <w:r>
        <w:t>офтальмопатии</w:t>
      </w:r>
      <w:proofErr w:type="spellEnd"/>
      <w:r>
        <w:t xml:space="preserve"> основана на тщательном медицинском обследовании и клинических признаках. Характерными симптомами этого заболевания являются выпячивание глаз (экзофтальм), отек век и окружающих тканей, покраснение глаз и ограничение подвижности глазных яблок. Пациенты также могут испытывать болевые ощущения,</w:t>
      </w:r>
      <w:r>
        <w:t xml:space="preserve"> дискомфорт и сухость в глазах.</w:t>
      </w:r>
    </w:p>
    <w:p w:rsidR="00490030" w:rsidRDefault="00490030" w:rsidP="00490030">
      <w:r>
        <w:t xml:space="preserve">Для подтверждения диагноза и оценки степени тяжести эндокринной </w:t>
      </w:r>
      <w:proofErr w:type="spellStart"/>
      <w:r>
        <w:t>офтальмопатии</w:t>
      </w:r>
      <w:proofErr w:type="spellEnd"/>
      <w:r>
        <w:t xml:space="preserve"> могут проводиться различные инструментальные и лабораторные исследования. Это может включать в себя медицинскую обработку и обследование щитовидной железы, измерение зрительной функции, компьютерную томографию глазных орбит и анализ крови на налич</w:t>
      </w:r>
      <w:r>
        <w:t>ие антител к щитовидной железе.</w:t>
      </w:r>
    </w:p>
    <w:p w:rsidR="00490030" w:rsidRDefault="00490030" w:rsidP="00490030">
      <w:r>
        <w:t xml:space="preserve">Лечение эндокринной </w:t>
      </w:r>
      <w:proofErr w:type="spellStart"/>
      <w:r>
        <w:t>офтальмопатии</w:t>
      </w:r>
      <w:proofErr w:type="spellEnd"/>
      <w:r>
        <w:t xml:space="preserve"> зависит от степени тяжести и симптомов заболевания. В мягких случаях могут использоваться консервативные методы лечения, такие как применение средств для увлажнения глаз и снижения воспаления, а также коррекция щитовидной функции. В более тяжелых случаях может потребоваться хирургическое вмешательство, чтобы восстановить нормальную</w:t>
      </w:r>
      <w:r>
        <w:t xml:space="preserve"> форму и функцию глазных орбит.</w:t>
      </w:r>
    </w:p>
    <w:p w:rsidR="00490030" w:rsidRDefault="00490030" w:rsidP="00490030">
      <w:r>
        <w:t xml:space="preserve">Важно отметить, что эндокринная </w:t>
      </w:r>
      <w:proofErr w:type="spellStart"/>
      <w:r>
        <w:t>офтальмопатия</w:t>
      </w:r>
      <w:proofErr w:type="spellEnd"/>
      <w:r>
        <w:t xml:space="preserve"> требует комплексного и многостороннего подхода к диагностике и лечению. Контроль за состоянием щитовидной железы и офтальмологическими симптомами играет важную роль в обеспечении наилучшего результатов для пациентов, страдающих этим состоянием.</w:t>
      </w:r>
    </w:p>
    <w:p w:rsidR="00490030" w:rsidRDefault="00490030" w:rsidP="00490030">
      <w:r>
        <w:t xml:space="preserve">Кроме того, лечение эндокринной </w:t>
      </w:r>
      <w:proofErr w:type="spellStart"/>
      <w:r>
        <w:t>офтальмопатии</w:t>
      </w:r>
      <w:proofErr w:type="spellEnd"/>
      <w:r>
        <w:t xml:space="preserve"> может включать в себя применение </w:t>
      </w:r>
      <w:proofErr w:type="spellStart"/>
      <w:r>
        <w:t>глюкокортикостероидов</w:t>
      </w:r>
      <w:proofErr w:type="spellEnd"/>
      <w:r>
        <w:t xml:space="preserve"> для снижения воспаления и отека в глазных тканях. Иногда могут быть использованы другие противовоспалительные препараты или иммунодепрессанты, особенно в случаях с тяжелыми симптомами или при отсутствии эфф</w:t>
      </w:r>
      <w:r>
        <w:t>екта от других методов лечения.</w:t>
      </w:r>
    </w:p>
    <w:p w:rsidR="00490030" w:rsidRDefault="00490030" w:rsidP="00490030">
      <w:r>
        <w:t xml:space="preserve">Оперативное вмешательство может понадобиться, если эндокринная </w:t>
      </w:r>
      <w:proofErr w:type="spellStart"/>
      <w:r>
        <w:t>офтальмопатия</w:t>
      </w:r>
      <w:proofErr w:type="spellEnd"/>
      <w:r>
        <w:t xml:space="preserve"> привела к сильному выпячиванию глаз или ограничению движения глазных яблок. Хирургическая коррекция может включать в себя удаление части грубой жировой ткани из орбиты (декомпрессия орбиты) или коррекцию положения глазных яблок. Эти операции могут помочь улучшить как зрительные функц</w:t>
      </w:r>
      <w:r>
        <w:t>ии, так и внешний вид пациента.</w:t>
      </w:r>
    </w:p>
    <w:p w:rsidR="00490030" w:rsidRDefault="00490030" w:rsidP="00490030">
      <w:r>
        <w:t xml:space="preserve">Важным аспектом в лечении эндокринной </w:t>
      </w:r>
      <w:proofErr w:type="spellStart"/>
      <w:r>
        <w:t>офтальмопатии</w:t>
      </w:r>
      <w:proofErr w:type="spellEnd"/>
      <w:r>
        <w:t xml:space="preserve"> является сотрудничество между офтальмологами и эндокринологами, так как это позволяет обеспечить комплексное и эффективное управление заболеванием. Регулярное наблюдение за состоянием пациентов и коррекция лечения в соответствии с их потребностями играют важную роль в до</w:t>
      </w:r>
      <w:r>
        <w:t>стижении наилучших результатов.</w:t>
      </w:r>
    </w:p>
    <w:p w:rsidR="00490030" w:rsidRPr="00490030" w:rsidRDefault="00490030" w:rsidP="00490030">
      <w:r>
        <w:t xml:space="preserve">Эндокринная </w:t>
      </w:r>
      <w:proofErr w:type="spellStart"/>
      <w:r>
        <w:t>офтальмопатия</w:t>
      </w:r>
      <w:proofErr w:type="spellEnd"/>
      <w:r>
        <w:t xml:space="preserve"> может быть вызвана различными факторами, и ее лечение требует индивидуального подхода к каждому пациенту. Современные методы диагностики и терапии </w:t>
      </w:r>
      <w:r>
        <w:lastRenderedPageBreak/>
        <w:t>позволяют значительно улучшить качество жизни пациентов, страдающих этим состоянием, и минимизировать офтальмологические осложнения.</w:t>
      </w:r>
      <w:bookmarkEnd w:id="0"/>
    </w:p>
    <w:sectPr w:rsidR="00490030" w:rsidRPr="004900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31A"/>
    <w:rsid w:val="00490030"/>
    <w:rsid w:val="00813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B2E83"/>
  <w15:chartTrackingRefBased/>
  <w15:docId w15:val="{86B3A120-ED7B-4105-B023-007D49546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9003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9003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492</Words>
  <Characters>2807</Characters>
  <Application>Microsoft Office Word</Application>
  <DocSecurity>0</DocSecurity>
  <Lines>23</Lines>
  <Paragraphs>6</Paragraphs>
  <ScaleCrop>false</ScaleCrop>
  <Company/>
  <LinksUpToDate>false</LinksUpToDate>
  <CharactersWithSpaces>3293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2023-12-11T10:50:00Z</dcterms:created>
  <dcterms:modified xsi:type="dcterms:W3CDTF">2023-12-11T10:51:00Z</dcterms:modified>
</cp:coreProperties>
</file>