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53" w:rsidRDefault="00963CD5" w:rsidP="00963CD5">
      <w:pPr>
        <w:pStyle w:val="1"/>
        <w:jc w:val="center"/>
      </w:pPr>
      <w:r w:rsidRPr="00963CD5">
        <w:t>Исследования в области восстановления зрения</w:t>
      </w:r>
    </w:p>
    <w:p w:rsidR="00963CD5" w:rsidRDefault="00963CD5" w:rsidP="00963CD5"/>
    <w:p w:rsidR="00963CD5" w:rsidRDefault="00963CD5" w:rsidP="00963CD5">
      <w:bookmarkStart w:id="0" w:name="_GoBack"/>
      <w:r>
        <w:t>Исследования в области восстановления зрения представляют собой важную исследовательскую область в офтальмологии, нацеленную на разработку новых методов и технологий для восстановления зрительных функций у пациентов с различными заболеваниями и нарушениями зрения. Эта область находится в центре внимания медицинского сообщества и научных исследований, стремясь улучшить качество жизни</w:t>
      </w:r>
      <w:r>
        <w:t xml:space="preserve"> миллионов людей по всему миру.</w:t>
      </w:r>
    </w:p>
    <w:p w:rsidR="00963CD5" w:rsidRDefault="00963CD5" w:rsidP="00963CD5">
      <w:r>
        <w:t xml:space="preserve">Одним из направлений исследований в области восстановления зрения является разработка и усовершенствование технологий искусственных имплантатов. Инновационные интраокулярные линзы и </w:t>
      </w:r>
      <w:proofErr w:type="spellStart"/>
      <w:r>
        <w:t>сетчаточные</w:t>
      </w:r>
      <w:proofErr w:type="spellEnd"/>
      <w:r>
        <w:t xml:space="preserve"> протезы предоставляют возможность восстановить зрение у пациентов с катарактой, дегенеративными заболеваниями сетчатки и другими состояниями. Исследователи работают над созданием более точных и эффективных имплантатов, которые могут воспроизво</w:t>
      </w:r>
      <w:r>
        <w:t>дить натуральные функции глаза.</w:t>
      </w:r>
    </w:p>
    <w:p w:rsidR="00963CD5" w:rsidRDefault="00963CD5" w:rsidP="00963CD5">
      <w:r>
        <w:t xml:space="preserve">Еще одним важным аспектом исследований является использование стволовых клеток для восстановления зрительных тканей. Исследователи исследуют возможности регенерации сетчатки с помощью стволовых клеток, что может быть полезным для лечения заболеваний, таких как </w:t>
      </w:r>
      <w:proofErr w:type="spellStart"/>
      <w:r>
        <w:t>макулярная</w:t>
      </w:r>
      <w:proofErr w:type="spellEnd"/>
      <w:r>
        <w:t xml:space="preserve"> дегенерация и диабетическа</w:t>
      </w:r>
      <w:r>
        <w:t xml:space="preserve">я </w:t>
      </w:r>
      <w:proofErr w:type="spellStart"/>
      <w:r>
        <w:t>ретинопатия</w:t>
      </w:r>
      <w:proofErr w:type="spellEnd"/>
      <w:r>
        <w:t>.</w:t>
      </w:r>
    </w:p>
    <w:p w:rsidR="00963CD5" w:rsidRDefault="00963CD5" w:rsidP="00963CD5">
      <w:r>
        <w:t xml:space="preserve">Также проводятся исследования в области генной терапии для лечения наследственных глазных заболеваний. Эта новаторская технология позволяет внедрить здоровые гены в организм пациента, чтобы корректировать мутации, ответственные за развитие болезни. Генная терапия может быть эффективной в </w:t>
      </w:r>
      <w:r>
        <w:t>лечении ряда глазных нарушений.</w:t>
      </w:r>
    </w:p>
    <w:p w:rsidR="00963CD5" w:rsidRDefault="00963CD5" w:rsidP="00963CD5">
      <w:r>
        <w:t>Большое внимание также уделяется разработке методов для улучшения зрительных протезов и устройств. Это включает в себя разработку "умных" контактных линз, которые могут предоставлять дополнительную информацию или корректировать зрение, а также создание внутриглазных устройств для улучшения фокусировки</w:t>
      </w:r>
      <w:r>
        <w:t xml:space="preserve"> и восприятия окружающего мира.</w:t>
      </w:r>
    </w:p>
    <w:p w:rsidR="00963CD5" w:rsidRDefault="00963CD5" w:rsidP="00963CD5">
      <w:r>
        <w:t>В итоге исследования в области восстановления зрения имеют огромный потенциал для улучшения качества жизни пациентов с различными видами нарушений зрения. Эти исследования направлены на поиск инновационных решений и технологий, которые могут вернуть зрительные функции и надежду на будущее многим людям, столкнувшимся с проблемами со зрением.</w:t>
      </w:r>
    </w:p>
    <w:p w:rsidR="00963CD5" w:rsidRDefault="00963CD5" w:rsidP="00963CD5">
      <w:r>
        <w:t xml:space="preserve">Еще одним важным направлением исследований в области восстановления зрения является работа над разработкой и совершенствованием методов лечения заболеваний сетчатки глаза. Сетчатка играет ключевую роль в восприятии света и передаче нервных сигналов в мозг. Исследователи работают над методами трансплантации сетчатки, терапией стволовыми клетками и технологиями, которые могут помочь восстановить функции поврежденной или дегенерированной сетчатки. Это важно для пациентов с такими заболеваниями, как </w:t>
      </w:r>
      <w:proofErr w:type="spellStart"/>
      <w:r>
        <w:t>макулярная</w:t>
      </w:r>
      <w:proofErr w:type="spellEnd"/>
      <w:r>
        <w:t xml:space="preserve"> деге</w:t>
      </w:r>
      <w:r>
        <w:t xml:space="preserve">нерация и ретинит </w:t>
      </w:r>
      <w:proofErr w:type="spellStart"/>
      <w:r>
        <w:t>пигментозная</w:t>
      </w:r>
      <w:proofErr w:type="spellEnd"/>
      <w:r>
        <w:t>.</w:t>
      </w:r>
    </w:p>
    <w:p w:rsidR="00963CD5" w:rsidRDefault="00963CD5" w:rsidP="00963CD5">
      <w:r>
        <w:t>Еще одним важным направлением исследований является работа над созданием более эффективных методов лечения глаукомы, серьезного заболевания, которое может привести к потере зрения из-за повышенного внутриглазного давления. Исследования включают в себя разработку новых медикаментов и технологий, направленных на снижение давления внутри глаза, а также ме</w:t>
      </w:r>
      <w:r>
        <w:t>тодов защиты зрительных нервов.</w:t>
      </w:r>
    </w:p>
    <w:p w:rsidR="00963CD5" w:rsidRDefault="00963CD5" w:rsidP="00963CD5">
      <w:r>
        <w:t xml:space="preserve">Важным компонентом исследований в области восстановления зрения является изучение возможностей и применения искусственного интеллекта (ИИ) и машинного обучения в </w:t>
      </w:r>
      <w:r>
        <w:lastRenderedPageBreak/>
        <w:t>диагностике и лечении глазных заболеваний. ИИ может помочь в автоматизации анализа медицинских изображений, обнаружении патологий и предост</w:t>
      </w:r>
      <w:r>
        <w:t>авлении более точных диагнозов.</w:t>
      </w:r>
    </w:p>
    <w:p w:rsidR="00963CD5" w:rsidRDefault="00963CD5" w:rsidP="00963CD5">
      <w:r>
        <w:t>Кроме того, исследования в области восстановления зрения также затрагивают вопросы этической и социальной природы. Развитие новых технологий и методов может вызывать вопросы о доступности медицинской помощи, страховании и этических нормах, связанных с использованием ств</w:t>
      </w:r>
      <w:r>
        <w:t>оловых клеток и генной терапии.</w:t>
      </w:r>
    </w:p>
    <w:p w:rsidR="00963CD5" w:rsidRPr="00963CD5" w:rsidRDefault="00963CD5" w:rsidP="00963CD5">
      <w:r>
        <w:t>Исследования в области восстановления зрения представляют собой важную область медицинской науки, направленную на улучшение качества жизни пациентов с различными глазными заболеваниями и нарушениями зрения. Новаторские методы и технологии, разрабатываемые в этой области, могут иметь значительное воздействие на будущее офтальмологии и способность восстанавливать зрительные функции у пациентов.</w:t>
      </w:r>
      <w:bookmarkEnd w:id="0"/>
    </w:p>
    <w:sectPr w:rsidR="00963CD5" w:rsidRPr="0096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53"/>
    <w:rsid w:val="00963CD5"/>
    <w:rsid w:val="00B5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6EB6"/>
  <w15:chartTrackingRefBased/>
  <w15:docId w15:val="{48491192-7919-416E-AFF4-19B1B19B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3C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C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2023-12-11T11:41:00Z</dcterms:created>
  <dcterms:modified xsi:type="dcterms:W3CDTF">2023-12-11T11:45:00Z</dcterms:modified>
</cp:coreProperties>
</file>