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4CC" w:rsidRDefault="00A66990" w:rsidP="00A66990">
      <w:pPr>
        <w:pStyle w:val="1"/>
        <w:jc w:val="center"/>
      </w:pPr>
      <w:r w:rsidRPr="00A66990">
        <w:t>Развитие растительности в геологическом времени</w:t>
      </w:r>
    </w:p>
    <w:p w:rsidR="00A66990" w:rsidRDefault="00A66990" w:rsidP="00A66990"/>
    <w:p w:rsidR="00A66990" w:rsidRDefault="00A66990" w:rsidP="00A66990">
      <w:bookmarkStart w:id="0" w:name="_GoBack"/>
      <w:r>
        <w:t>Развитие растительности в геологическом времени представляет собой увлекательную историю эволюции и разнообразия растений на нашей планете. Палеонтологи и ботаники изучают ископаемые растительные останки, чтобы понять, как растения эволюционировали, адаптировались к различным условиям и какие роли они играл</w:t>
      </w:r>
      <w:r>
        <w:t>и в изменении окружающей среды.</w:t>
      </w:r>
    </w:p>
    <w:p w:rsidR="00A66990" w:rsidRDefault="00A66990" w:rsidP="00A66990">
      <w:r>
        <w:t>Одной из ранних форм жизни, которые появились на Земле, были водоросли. Ископаемые останки водорослей находятся в древних породах и предоставляют информацию о первобытных формах жизни, которые существовали миллиарды лет назад. По мере эволюции растений появились первые сухопутные растения, а затем и семенные растения, которые стали доминирующ</w:t>
      </w:r>
      <w:r>
        <w:t>ей группой в современной флоре.</w:t>
      </w:r>
    </w:p>
    <w:p w:rsidR="00A66990" w:rsidRDefault="00A66990" w:rsidP="00A66990">
      <w:r>
        <w:t>Одним из ключевых моментов в эволюции растений было развитие сосудистых растений, способных транспортировать воду и питательные вещества по всему своему телу. Это позволило растениям расти выше и расширить свой ареал. Ископаемые следы сосудистых растений демонстрируют этот</w:t>
      </w:r>
      <w:r>
        <w:t xml:space="preserve"> переходный этап в их эволюции.</w:t>
      </w:r>
    </w:p>
    <w:p w:rsidR="00A66990" w:rsidRDefault="00A66990" w:rsidP="00A66990">
      <w:r>
        <w:t xml:space="preserve">С появлением суши на Земле и изменением климата, растения стали адаптироваться к разнообразным условиям. Отдельные виды развились в архейских лесах, образовав </w:t>
      </w:r>
      <w:proofErr w:type="spellStart"/>
      <w:r>
        <w:t>палеофлору</w:t>
      </w:r>
      <w:proofErr w:type="spellEnd"/>
      <w:r>
        <w:t>, которая была отличной от современных лесных экосистем. В пермском периоде появились первые хвойные растения, предшествен</w:t>
      </w:r>
      <w:r>
        <w:t>ники современных хвойных лесов.</w:t>
      </w:r>
    </w:p>
    <w:p w:rsidR="00A66990" w:rsidRDefault="00A66990" w:rsidP="00A66990">
      <w:r>
        <w:t>С появлением динозавров и других древних животных растения также продолжали эволюционировать. Растения развивали защитные механизмы, такие как шипы и токсичные химические соединения, чтобы защитить себя от пастбища. Развитие семян и цветковых растений стало ключевым этапом в истории растительности, что позволило им более эффективно р</w:t>
      </w:r>
      <w:r>
        <w:t>аспространяться и размножаться.</w:t>
      </w:r>
    </w:p>
    <w:p w:rsidR="00A66990" w:rsidRDefault="00A66990" w:rsidP="00A66990">
      <w:r>
        <w:t>В геологических периодах сменялись различные типы растительности, от палеозойской флоры до мезозойских лесов и современных экосистем. С появлением человека и сельского хозяйства началась модификация природной растительности, и разработка новых сортов растений для</w:t>
      </w:r>
      <w:r>
        <w:t xml:space="preserve"> продовольствия и других целей.</w:t>
      </w:r>
    </w:p>
    <w:p w:rsidR="00A66990" w:rsidRDefault="00A66990" w:rsidP="00A66990">
      <w:r>
        <w:t>Исследования ископаемых растений позволяют ученым понимать, как растительность менялась со временем и какие факторы, такие как изменения климата и воздействие человека, оказывали влияние на ее развитие. Это знание имеет важное значение для оценки будущего изменения растительного покрова и его воздействия на окружающую среду и биологическое разнообразие на Земле.</w:t>
      </w:r>
    </w:p>
    <w:p w:rsidR="00A66990" w:rsidRDefault="00A66990" w:rsidP="00A66990">
      <w:r>
        <w:t xml:space="preserve">С появлением человека и развитием сельского хозяйства произошли значительные изменения в растительности. Были выведены новые сорта растений, проведена селекция, что привело к развитию сельского хозяйства и </w:t>
      </w:r>
      <w:proofErr w:type="spellStart"/>
      <w:r>
        <w:t>агрокультур</w:t>
      </w:r>
      <w:proofErr w:type="spellEnd"/>
      <w:r>
        <w:t>. Эти изменения были ключевыми для обеспечения продовольстви</w:t>
      </w:r>
      <w:r>
        <w:t>ем растущего населения планеты.</w:t>
      </w:r>
    </w:p>
    <w:p w:rsidR="00A66990" w:rsidRDefault="00A66990" w:rsidP="00A66990">
      <w:r>
        <w:t xml:space="preserve">Однако, расширение сельского хозяйства также привело к уничтожению некоторых естественных экосистем и потере биологического разнообразия. Многие дикие растения и их природные среды подверглись давлению из-за обработки земель, расчистки лесов </w:t>
      </w:r>
      <w:r>
        <w:t>и загрязнения окружающей среды.</w:t>
      </w:r>
    </w:p>
    <w:p w:rsidR="00A66990" w:rsidRDefault="00A66990" w:rsidP="00A66990">
      <w:r>
        <w:lastRenderedPageBreak/>
        <w:t>Современные исследования растительности показывают, что изменение климата также оказывает влияние на географию и состав растительных сообществ. Растения адаптируются к изменяющимся условиям и мигрируют, что может привести к измен</w:t>
      </w:r>
      <w:r>
        <w:t>ению экосистем и состава видов.</w:t>
      </w:r>
    </w:p>
    <w:p w:rsidR="00A66990" w:rsidRDefault="00A66990" w:rsidP="00A66990">
      <w:r>
        <w:t>Сохранение природной растительности становится одним из важнейших вопросов современной экологии и охраны окружающей среды. Палеонтология, археология и современная биология совместно работают над пониманием и сохранением природных ресу</w:t>
      </w:r>
      <w:r>
        <w:t>рсов и биоразнообразия планеты.</w:t>
      </w:r>
    </w:p>
    <w:p w:rsidR="00A66990" w:rsidRPr="00A66990" w:rsidRDefault="00A66990" w:rsidP="00A66990">
      <w:r>
        <w:t>В заключение, исследование развития растительности в геологическом времени позволяет нам лучше понимать прошлые и современные изменения в природе. Это знание помогает прогнозировать будущие изменения и разрабатывать стратегии сохранения природных экосистем и биологического разнообразия. Растения играют важную роль в жизни на Земле, и их изучение остается актуальным и интересным направлением палеонтологии и биологии.</w:t>
      </w:r>
      <w:bookmarkEnd w:id="0"/>
    </w:p>
    <w:sectPr w:rsidR="00A66990" w:rsidRPr="00A669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4CC"/>
    <w:rsid w:val="00A66990"/>
    <w:rsid w:val="00DC1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346B1"/>
  <w15:chartTrackingRefBased/>
  <w15:docId w15:val="{DD21EFC8-439F-4859-9052-7F3EC1B27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6699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699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589</Words>
  <Characters>3361</Characters>
  <Application>Microsoft Office Word</Application>
  <DocSecurity>0</DocSecurity>
  <Lines>28</Lines>
  <Paragraphs>7</Paragraphs>
  <ScaleCrop>false</ScaleCrop>
  <Company/>
  <LinksUpToDate>false</LinksUpToDate>
  <CharactersWithSpaces>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2023-12-12T18:54:00Z</dcterms:created>
  <dcterms:modified xsi:type="dcterms:W3CDTF">2023-12-12T18:57:00Z</dcterms:modified>
</cp:coreProperties>
</file>